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AD260E5" w14:textId="0A6E258E" w:rsidR="008B7A89" w:rsidRDefault="00F43BE9" w:rsidP="00897DC4">
      <w:pPr>
        <w:spacing w:line="240" w:lineRule="auto"/>
        <w:rPr>
          <w:b/>
          <w:bCs/>
          <w:color w:val="0095D5" w:themeColor="accent1"/>
          <w:sz w:val="28"/>
          <w:szCs w:val="28"/>
          <w:lang w:val="en-US"/>
        </w:rPr>
      </w:pPr>
      <w:r>
        <w:rPr>
          <w:b/>
          <w:bCs/>
          <w:noProof/>
          <w:color w:val="0095D5" w:themeColor="accent1"/>
          <w:sz w:val="28"/>
          <w:szCs w:val="28"/>
          <w:lang w:val="en-US"/>
        </w:rPr>
        <w:drawing>
          <wp:inline distT="0" distB="0" distL="0" distR="0" wp14:anchorId="3EA3688A" wp14:editId="56B26D6B">
            <wp:extent cx="5003800" cy="3753485"/>
            <wp:effectExtent l="0" t="0" r="0" b="5715"/>
            <wp:docPr id="190416077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160774" name="Picture 1904160774"/>
                    <pic:cNvPicPr/>
                  </pic:nvPicPr>
                  <pic:blipFill>
                    <a:blip r:embed="rId11"/>
                    <a:stretch>
                      <a:fillRect/>
                    </a:stretch>
                  </pic:blipFill>
                  <pic:spPr>
                    <a:xfrm>
                      <a:off x="0" y="0"/>
                      <a:ext cx="5003800" cy="3753485"/>
                    </a:xfrm>
                    <a:prstGeom prst="rect">
                      <a:avLst/>
                    </a:prstGeom>
                  </pic:spPr>
                </pic:pic>
              </a:graphicData>
            </a:graphic>
          </wp:inline>
        </w:drawing>
      </w:r>
    </w:p>
    <w:p w14:paraId="4E01683C" w14:textId="77777777" w:rsidR="008B7A89" w:rsidRDefault="008B7A89" w:rsidP="00897DC4">
      <w:pPr>
        <w:spacing w:line="240" w:lineRule="auto"/>
        <w:rPr>
          <w:b/>
          <w:bCs/>
          <w:color w:val="0095D5" w:themeColor="accent1"/>
          <w:sz w:val="28"/>
          <w:szCs w:val="28"/>
          <w:lang w:val="en-US"/>
        </w:rPr>
      </w:pPr>
    </w:p>
    <w:p w14:paraId="06050079" w14:textId="632848A0" w:rsidR="00897DC4" w:rsidRPr="00897DC4" w:rsidRDefault="00897DC4" w:rsidP="00897DC4">
      <w:pPr>
        <w:spacing w:line="240" w:lineRule="auto"/>
        <w:rPr>
          <w:b/>
          <w:bCs/>
          <w:color w:val="0095D5" w:themeColor="accent1"/>
          <w:sz w:val="28"/>
          <w:szCs w:val="28"/>
          <w:lang w:val="en-US"/>
        </w:rPr>
      </w:pPr>
      <w:r w:rsidRPr="00897DC4">
        <w:rPr>
          <w:b/>
          <w:bCs/>
          <w:color w:val="0095D5" w:themeColor="accent1"/>
          <w:sz w:val="28"/>
          <w:szCs w:val="28"/>
          <w:lang w:val="en-US"/>
        </w:rPr>
        <w:t xml:space="preserve">From Las Vegas’ Biggest Stages, Zac Brown Band </w:t>
      </w:r>
      <w:r w:rsidR="003648FA">
        <w:rPr>
          <w:b/>
          <w:bCs/>
          <w:color w:val="0095D5" w:themeColor="accent1"/>
          <w:sz w:val="28"/>
          <w:szCs w:val="28"/>
          <w:lang w:val="en-US"/>
        </w:rPr>
        <w:t xml:space="preserve">and Blake Shelton </w:t>
      </w:r>
      <w:r w:rsidRPr="00897DC4">
        <w:rPr>
          <w:b/>
          <w:bCs/>
          <w:color w:val="0095D5" w:themeColor="accent1"/>
          <w:sz w:val="28"/>
          <w:szCs w:val="28"/>
          <w:lang w:val="en-US"/>
        </w:rPr>
        <w:t>Signal the Future of Wireless Audio</w:t>
      </w:r>
    </w:p>
    <w:p w14:paraId="79388092" w14:textId="213A4936" w:rsidR="00A803E8" w:rsidRDefault="00A803E8" w:rsidP="00A803E8">
      <w:pPr>
        <w:spacing w:line="240" w:lineRule="auto"/>
        <w:rPr>
          <w:b/>
          <w:color w:val="0095D5" w:themeColor="accent1"/>
          <w:sz w:val="28"/>
          <w:szCs w:val="28"/>
          <w:lang w:val="en-US"/>
        </w:rPr>
      </w:pPr>
    </w:p>
    <w:p w14:paraId="7D9F84ED" w14:textId="441EEE4C" w:rsidR="00FD2CAA" w:rsidRPr="00F33668" w:rsidRDefault="00897DC4" w:rsidP="00A803E8">
      <w:pPr>
        <w:spacing w:line="240" w:lineRule="auto"/>
        <w:rPr>
          <w:b/>
          <w:bCs/>
          <w:i/>
          <w:iCs/>
          <w:sz w:val="20"/>
          <w:szCs w:val="20"/>
          <w:lang w:val="en-US"/>
        </w:rPr>
      </w:pPr>
      <w:r w:rsidRPr="00897DC4">
        <w:rPr>
          <w:b/>
          <w:bCs/>
          <w:i/>
          <w:iCs/>
          <w:sz w:val="20"/>
          <w:szCs w:val="20"/>
        </w:rPr>
        <w:t xml:space="preserve">Production teams </w:t>
      </w:r>
      <w:r>
        <w:rPr>
          <w:b/>
          <w:bCs/>
          <w:i/>
          <w:iCs/>
          <w:sz w:val="20"/>
          <w:szCs w:val="20"/>
        </w:rPr>
        <w:t>integrate</w:t>
      </w:r>
      <w:r w:rsidRPr="00897DC4">
        <w:rPr>
          <w:b/>
          <w:bCs/>
          <w:i/>
          <w:iCs/>
          <w:sz w:val="20"/>
          <w:szCs w:val="20"/>
        </w:rPr>
        <w:t xml:space="preserve"> Sennheiser Spectera to support large-scale residencies with flexible, high-density wireless performance</w:t>
      </w:r>
    </w:p>
    <w:p w14:paraId="7A36C38B" w14:textId="77777777" w:rsidR="00A228D9" w:rsidRPr="00F33668" w:rsidRDefault="00A228D9" w:rsidP="000E6930">
      <w:pPr>
        <w:rPr>
          <w:b/>
          <w:i/>
          <w:szCs w:val="18"/>
          <w:lang w:val="en-US"/>
        </w:rPr>
      </w:pPr>
    </w:p>
    <w:p w14:paraId="3C0CC9C7" w14:textId="45AD314D" w:rsidR="00F43BE9" w:rsidRDefault="00932EBA" w:rsidP="00026A3A">
      <w:pPr>
        <w:rPr>
          <w:b/>
          <w:sz w:val="20"/>
          <w:szCs w:val="20"/>
          <w:lang w:val="en-US"/>
        </w:rPr>
      </w:pPr>
      <w:r>
        <w:rPr>
          <w:b/>
          <w:i/>
          <w:sz w:val="20"/>
          <w:szCs w:val="20"/>
          <w:lang w:val="en-US"/>
        </w:rPr>
        <w:t>LAS VEGAS</w:t>
      </w:r>
      <w:r w:rsidR="001C1DBE" w:rsidRPr="00F33668">
        <w:rPr>
          <w:b/>
          <w:i/>
          <w:sz w:val="20"/>
          <w:szCs w:val="20"/>
          <w:lang w:val="en-US"/>
        </w:rPr>
        <w:t xml:space="preserve"> </w:t>
      </w:r>
      <w:r w:rsidR="00D5547B" w:rsidRPr="00F33668">
        <w:rPr>
          <w:b/>
          <w:i/>
          <w:sz w:val="20"/>
          <w:szCs w:val="20"/>
          <w:lang w:val="en-US"/>
        </w:rPr>
        <w:t>–</w:t>
      </w:r>
      <w:r w:rsidR="008E571B">
        <w:rPr>
          <w:b/>
          <w:i/>
          <w:sz w:val="20"/>
          <w:szCs w:val="20"/>
          <w:lang w:val="en-US"/>
        </w:rPr>
        <w:t xml:space="preserve"> </w:t>
      </w:r>
      <w:r w:rsidR="004613F2">
        <w:rPr>
          <w:b/>
          <w:i/>
          <w:sz w:val="20"/>
          <w:szCs w:val="20"/>
          <w:lang w:val="en-US"/>
        </w:rPr>
        <w:t>March</w:t>
      </w:r>
      <w:r w:rsidR="00D5547B" w:rsidRPr="00F33668">
        <w:rPr>
          <w:b/>
          <w:i/>
          <w:sz w:val="20"/>
          <w:szCs w:val="20"/>
          <w:lang w:val="en-US"/>
        </w:rPr>
        <w:t xml:space="preserve"> </w:t>
      </w:r>
      <w:r w:rsidR="00B05918">
        <w:rPr>
          <w:b/>
          <w:i/>
          <w:sz w:val="20"/>
          <w:szCs w:val="20"/>
          <w:lang w:val="en-US"/>
        </w:rPr>
        <w:t>19</w:t>
      </w:r>
      <w:r w:rsidR="00F6074E" w:rsidRPr="00F33668">
        <w:rPr>
          <w:b/>
          <w:i/>
          <w:sz w:val="20"/>
          <w:szCs w:val="20"/>
          <w:lang w:val="en-US"/>
        </w:rPr>
        <w:t xml:space="preserve">, </w:t>
      </w:r>
      <w:r w:rsidR="0086153C" w:rsidRPr="00F33668">
        <w:rPr>
          <w:b/>
          <w:i/>
          <w:sz w:val="20"/>
          <w:szCs w:val="20"/>
          <w:lang w:val="en-US"/>
        </w:rPr>
        <w:t>202</w:t>
      </w:r>
      <w:r w:rsidR="00F6712F">
        <w:rPr>
          <w:b/>
          <w:i/>
          <w:sz w:val="20"/>
          <w:szCs w:val="20"/>
          <w:lang w:val="en-US"/>
        </w:rPr>
        <w:t>6</w:t>
      </w:r>
      <w:r w:rsidR="006B1B50" w:rsidRPr="00F33668">
        <w:rPr>
          <w:b/>
          <w:i/>
          <w:sz w:val="20"/>
          <w:szCs w:val="20"/>
          <w:lang w:val="en-US"/>
        </w:rPr>
        <w:t xml:space="preserve"> </w:t>
      </w:r>
      <w:bookmarkStart w:id="0" w:name="_Hlk53570179"/>
      <w:r w:rsidR="008B6BEE" w:rsidRPr="00F33668">
        <w:rPr>
          <w:b/>
          <w:sz w:val="20"/>
          <w:szCs w:val="20"/>
          <w:lang w:val="en-US"/>
        </w:rPr>
        <w:t>–</w:t>
      </w:r>
      <w:bookmarkEnd w:id="0"/>
      <w:r w:rsidR="00026A3A">
        <w:t xml:space="preserve"> </w:t>
      </w:r>
      <w:r w:rsidR="00026A3A" w:rsidRPr="00026A3A">
        <w:rPr>
          <w:b/>
          <w:bCs/>
          <w:sz w:val="20"/>
          <w:szCs w:val="20"/>
        </w:rPr>
        <w:t>As the live entertainment landscape evolves toward increasingly complex visual and sonic spectacles, Sennheiser’s Spectera</w:t>
      </w:r>
      <w:r w:rsidR="008E571B">
        <w:rPr>
          <w:b/>
          <w:bCs/>
          <w:sz w:val="20"/>
          <w:szCs w:val="20"/>
        </w:rPr>
        <w:t xml:space="preserve"> </w:t>
      </w:r>
      <w:r w:rsidR="00026A3A" w:rsidRPr="00026A3A">
        <w:rPr>
          <w:b/>
          <w:bCs/>
          <w:sz w:val="20"/>
          <w:szCs w:val="20"/>
        </w:rPr>
        <w:t>—</w:t>
      </w:r>
      <w:r w:rsidR="008E571B">
        <w:rPr>
          <w:b/>
          <w:bCs/>
          <w:sz w:val="20"/>
          <w:szCs w:val="20"/>
        </w:rPr>
        <w:t xml:space="preserve"> </w:t>
      </w:r>
      <w:r w:rsidR="00026A3A" w:rsidRPr="00026A3A">
        <w:rPr>
          <w:b/>
          <w:bCs/>
          <w:sz w:val="20"/>
          <w:szCs w:val="20"/>
        </w:rPr>
        <w:t>the world’s first wideband bidirectional wireless system</w:t>
      </w:r>
      <w:r w:rsidR="008E571B">
        <w:rPr>
          <w:b/>
          <w:bCs/>
          <w:sz w:val="20"/>
          <w:szCs w:val="20"/>
        </w:rPr>
        <w:t xml:space="preserve"> </w:t>
      </w:r>
      <w:r w:rsidR="00026A3A" w:rsidRPr="00026A3A">
        <w:rPr>
          <w:b/>
          <w:bCs/>
          <w:sz w:val="20"/>
          <w:szCs w:val="20"/>
        </w:rPr>
        <w:t>—</w:t>
      </w:r>
      <w:r w:rsidR="008E571B">
        <w:rPr>
          <w:b/>
          <w:bCs/>
          <w:sz w:val="20"/>
          <w:szCs w:val="20"/>
        </w:rPr>
        <w:t xml:space="preserve"> </w:t>
      </w:r>
      <w:r w:rsidR="00026A3A" w:rsidRPr="00026A3A">
        <w:rPr>
          <w:b/>
          <w:bCs/>
          <w:sz w:val="20"/>
          <w:szCs w:val="20"/>
        </w:rPr>
        <w:t>has emerged as the definitive solution for the industry’s most demanding environments. Recently, two of country music’s premier acts, Blake Shelton and Zac Brown Band, successfully integrated Spectera into their high-profile Las Vegas residencies at Caesar’s Palace and Sphere</w:t>
      </w:r>
      <w:r w:rsidR="00897DC4">
        <w:rPr>
          <w:b/>
          <w:bCs/>
          <w:sz w:val="20"/>
          <w:szCs w:val="20"/>
        </w:rPr>
        <w:t xml:space="preserve"> respectively</w:t>
      </w:r>
      <w:r w:rsidR="00026A3A" w:rsidRPr="00026A3A">
        <w:rPr>
          <w:b/>
          <w:bCs/>
          <w:sz w:val="20"/>
          <w:szCs w:val="20"/>
        </w:rPr>
        <w:t>, proving that the future of wireless audio has arrived.</w:t>
      </w:r>
      <w:r w:rsidR="00662056">
        <w:rPr>
          <w:b/>
          <w:sz w:val="20"/>
          <w:szCs w:val="20"/>
          <w:lang w:val="en-US"/>
        </w:rPr>
        <w:br/>
      </w:r>
    </w:p>
    <w:p w14:paraId="4175CAF5" w14:textId="5EBAC916" w:rsidR="00026A3A" w:rsidRPr="00F43BE9" w:rsidRDefault="00026A3A" w:rsidP="00026A3A">
      <w:pPr>
        <w:rPr>
          <w:b/>
          <w:sz w:val="20"/>
          <w:szCs w:val="20"/>
          <w:lang w:val="en-US"/>
        </w:rPr>
      </w:pPr>
      <w:r w:rsidRPr="00026A3A">
        <w:rPr>
          <w:sz w:val="20"/>
          <w:szCs w:val="20"/>
          <w:lang w:val="en-US"/>
        </w:rPr>
        <w:lastRenderedPageBreak/>
        <w:t>The challenge of a Las Vegas residency lies in the sheer density of the RF environment. In a city where every square inch of the spectrum is contested, and venues like Sphere introduce unprecedented layers of electronic complexity, traditional narrowband systems are often pushed to their limits. For Andy</w:t>
      </w:r>
      <w:r w:rsidR="008E571B">
        <w:rPr>
          <w:sz w:val="20"/>
          <w:szCs w:val="20"/>
          <w:lang w:val="en-US"/>
        </w:rPr>
        <w:t xml:space="preserve"> Hill</w:t>
      </w:r>
      <w:r w:rsidRPr="00026A3A">
        <w:rPr>
          <w:sz w:val="20"/>
          <w:szCs w:val="20"/>
          <w:lang w:val="en-US"/>
        </w:rPr>
        <w:t xml:space="preserve">, the veteran monitor </w:t>
      </w:r>
      <w:r w:rsidR="008E571B">
        <w:rPr>
          <w:sz w:val="20"/>
          <w:szCs w:val="20"/>
          <w:lang w:val="en-US"/>
        </w:rPr>
        <w:t>manager</w:t>
      </w:r>
      <w:r w:rsidRPr="00026A3A">
        <w:rPr>
          <w:sz w:val="20"/>
          <w:szCs w:val="20"/>
          <w:lang w:val="en-US"/>
        </w:rPr>
        <w:t xml:space="preserve"> for Zac Brown Band, the move to Spectera was a strategic necessity to reclaim "breathing room" in a crowded airwave landscape. By consolidating all in-ear monitor mixes into just two RF channels, the production was able to maintain a massive channel density while leaving ample space for other critical narrowband wireless needs.</w:t>
      </w:r>
    </w:p>
    <w:p w14:paraId="65447DD8" w14:textId="77777777" w:rsidR="00026A3A" w:rsidRPr="00026A3A" w:rsidRDefault="00026A3A" w:rsidP="00026A3A">
      <w:pPr>
        <w:rPr>
          <w:sz w:val="20"/>
          <w:szCs w:val="20"/>
          <w:lang w:val="en-US"/>
        </w:rPr>
      </w:pPr>
    </w:p>
    <w:p w14:paraId="3B81CC70" w14:textId="77777777" w:rsidR="00F43BE9" w:rsidRDefault="00026A3A" w:rsidP="00F43BE9">
      <w:pPr>
        <w:rPr>
          <w:sz w:val="20"/>
          <w:szCs w:val="20"/>
          <w:lang w:val="en-US"/>
        </w:rPr>
      </w:pPr>
      <w:r w:rsidRPr="00026A3A">
        <w:rPr>
          <w:sz w:val="20"/>
          <w:szCs w:val="20"/>
          <w:lang w:val="en-US"/>
        </w:rPr>
        <w:t xml:space="preserve">"We have been trying to get as many mixes as we can in as small of an RF space as possible," </w:t>
      </w:r>
      <w:r w:rsidR="008E571B">
        <w:rPr>
          <w:sz w:val="20"/>
          <w:szCs w:val="20"/>
          <w:lang w:val="en-US"/>
        </w:rPr>
        <w:t>said</w:t>
      </w:r>
      <w:r w:rsidRPr="00026A3A">
        <w:rPr>
          <w:sz w:val="20"/>
          <w:szCs w:val="20"/>
          <w:lang w:val="en-US"/>
        </w:rPr>
        <w:t xml:space="preserve"> </w:t>
      </w:r>
      <w:r w:rsidR="008E571B">
        <w:rPr>
          <w:sz w:val="20"/>
          <w:szCs w:val="20"/>
          <w:lang w:val="en-US"/>
        </w:rPr>
        <w:t>Hill</w:t>
      </w:r>
      <w:r w:rsidRPr="00026A3A">
        <w:rPr>
          <w:sz w:val="20"/>
          <w:szCs w:val="20"/>
          <w:lang w:val="en-US"/>
        </w:rPr>
        <w:t>. "With Spectera, we fit everything</w:t>
      </w:r>
      <w:r w:rsidR="008E571B">
        <w:rPr>
          <w:sz w:val="20"/>
          <w:szCs w:val="20"/>
          <w:lang w:val="en-US"/>
        </w:rPr>
        <w:t xml:space="preserve"> </w:t>
      </w:r>
      <w:r w:rsidRPr="00026A3A">
        <w:rPr>
          <w:sz w:val="20"/>
          <w:szCs w:val="20"/>
          <w:lang w:val="en-US"/>
        </w:rPr>
        <w:t>—</w:t>
      </w:r>
      <w:r w:rsidR="008E571B">
        <w:rPr>
          <w:sz w:val="20"/>
          <w:szCs w:val="20"/>
          <w:lang w:val="en-US"/>
        </w:rPr>
        <w:t xml:space="preserve"> </w:t>
      </w:r>
      <w:r w:rsidRPr="00026A3A">
        <w:rPr>
          <w:sz w:val="20"/>
          <w:szCs w:val="20"/>
          <w:lang w:val="en-US"/>
        </w:rPr>
        <w:t xml:space="preserve">all </w:t>
      </w:r>
      <w:r w:rsidR="008E571B">
        <w:rPr>
          <w:sz w:val="20"/>
          <w:szCs w:val="20"/>
          <w:lang w:val="en-US"/>
        </w:rPr>
        <w:t xml:space="preserve">of </w:t>
      </w:r>
      <w:r w:rsidRPr="00026A3A">
        <w:rPr>
          <w:sz w:val="20"/>
          <w:szCs w:val="20"/>
          <w:lang w:val="en-US"/>
        </w:rPr>
        <w:t>the in-ears</w:t>
      </w:r>
      <w:r w:rsidR="008E571B">
        <w:rPr>
          <w:sz w:val="20"/>
          <w:szCs w:val="20"/>
          <w:lang w:val="en-US"/>
        </w:rPr>
        <w:t xml:space="preserve"> </w:t>
      </w:r>
      <w:r w:rsidRPr="00026A3A">
        <w:rPr>
          <w:sz w:val="20"/>
          <w:szCs w:val="20"/>
          <w:lang w:val="en-US"/>
        </w:rPr>
        <w:t>—</w:t>
      </w:r>
      <w:r w:rsidR="008E571B">
        <w:rPr>
          <w:sz w:val="20"/>
          <w:szCs w:val="20"/>
          <w:lang w:val="en-US"/>
        </w:rPr>
        <w:t xml:space="preserve"> </w:t>
      </w:r>
      <w:r w:rsidRPr="00026A3A">
        <w:rPr>
          <w:sz w:val="20"/>
          <w:szCs w:val="20"/>
          <w:lang w:val="en-US"/>
        </w:rPr>
        <w:t>within just two RF channels. That let us have a lot more space for all the narrowband RF coordination required for a show of this scale."</w:t>
      </w:r>
    </w:p>
    <w:p w14:paraId="5EF7E8F3" w14:textId="3E115F4C" w:rsidR="00026A3A" w:rsidRDefault="008E571B" w:rsidP="00F43BE9">
      <w:pPr>
        <w:jc w:val="center"/>
        <w:rPr>
          <w:sz w:val="20"/>
          <w:szCs w:val="20"/>
          <w:lang w:val="en-US"/>
        </w:rPr>
      </w:pPr>
      <w:r>
        <w:rPr>
          <w:sz w:val="20"/>
          <w:szCs w:val="20"/>
          <w:lang w:val="en-US"/>
        </w:rPr>
        <w:br/>
      </w:r>
      <w:r w:rsidR="00F43BE9">
        <w:rPr>
          <w:noProof/>
          <w:sz w:val="20"/>
          <w:szCs w:val="20"/>
          <w:lang w:val="en-US"/>
        </w:rPr>
        <w:drawing>
          <wp:inline distT="0" distB="0" distL="0" distR="0" wp14:anchorId="34D64604" wp14:editId="2F598414">
            <wp:extent cx="2743113" cy="3657600"/>
            <wp:effectExtent l="0" t="0" r="635" b="0"/>
            <wp:docPr id="76483767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837678" name="Picture 764837678"/>
                    <pic:cNvPicPr/>
                  </pic:nvPicPr>
                  <pic:blipFill>
                    <a:blip r:embed="rId12"/>
                    <a:stretch>
                      <a:fillRect/>
                    </a:stretch>
                  </pic:blipFill>
                  <pic:spPr>
                    <a:xfrm>
                      <a:off x="0" y="0"/>
                      <a:ext cx="2743113" cy="3657600"/>
                    </a:xfrm>
                    <a:prstGeom prst="rect">
                      <a:avLst/>
                    </a:prstGeom>
                  </pic:spPr>
                </pic:pic>
              </a:graphicData>
            </a:graphic>
          </wp:inline>
        </w:drawing>
      </w:r>
    </w:p>
    <w:p w14:paraId="3E7CD2C9" w14:textId="572D1DD5" w:rsidR="00F43BE9" w:rsidRDefault="00011069" w:rsidP="004B4C79">
      <w:pPr>
        <w:pStyle w:val="Caption"/>
        <w:spacing w:line="240" w:lineRule="auto"/>
        <w:jc w:val="center"/>
        <w:rPr>
          <w:rFonts w:ascii="Sennheiser Office" w:hAnsi="Sennheiser Office"/>
          <w:i/>
          <w:iCs/>
          <w:sz w:val="16"/>
          <w:szCs w:val="16"/>
          <w:lang w:val="en-US"/>
        </w:rPr>
      </w:pPr>
      <w:r w:rsidRPr="00011069">
        <w:rPr>
          <w:rFonts w:ascii="Sennheiser Office" w:hAnsi="Sennheiser Office"/>
          <w:i/>
          <w:iCs/>
          <w:sz w:val="16"/>
          <w:szCs w:val="16"/>
          <w:lang w:val="en-US"/>
        </w:rPr>
        <w:t>Zac Brown Band</w:t>
      </w:r>
      <w:r>
        <w:rPr>
          <w:rFonts w:ascii="Sennheiser Office" w:hAnsi="Sennheiser Office"/>
          <w:i/>
          <w:iCs/>
          <w:sz w:val="16"/>
          <w:szCs w:val="16"/>
          <w:lang w:val="en-US"/>
        </w:rPr>
        <w:t xml:space="preserve"> </w:t>
      </w:r>
      <w:r w:rsidRPr="00011069">
        <w:rPr>
          <w:rFonts w:ascii="Sennheiser Office" w:hAnsi="Sennheiser Office"/>
          <w:i/>
          <w:iCs/>
          <w:sz w:val="16"/>
          <w:szCs w:val="16"/>
          <w:lang w:val="en-US"/>
        </w:rPr>
        <w:t xml:space="preserve">monitor manager </w:t>
      </w:r>
      <w:r w:rsidR="00F43BE9">
        <w:rPr>
          <w:rFonts w:ascii="Sennheiser Office" w:hAnsi="Sennheiser Office"/>
          <w:i/>
          <w:iCs/>
          <w:sz w:val="16"/>
          <w:szCs w:val="16"/>
        </w:rPr>
        <w:t xml:space="preserve">Andy Hill </w:t>
      </w:r>
      <w:r>
        <w:rPr>
          <w:rFonts w:ascii="Sennheiser Office" w:hAnsi="Sennheiser Office"/>
          <w:i/>
          <w:iCs/>
          <w:sz w:val="16"/>
          <w:szCs w:val="16"/>
        </w:rPr>
        <w:t xml:space="preserve">says Spectera allowed the band to </w:t>
      </w:r>
      <w:r w:rsidRPr="00011069">
        <w:rPr>
          <w:rFonts w:ascii="Sennheiser Office" w:hAnsi="Sennheiser Office"/>
          <w:i/>
          <w:iCs/>
          <w:sz w:val="16"/>
          <w:szCs w:val="16"/>
          <w:lang w:val="en-US"/>
        </w:rPr>
        <w:t xml:space="preserve">reclaim "breathing room" in a crowded </w:t>
      </w:r>
      <w:r>
        <w:rPr>
          <w:rFonts w:ascii="Sennheiser Office" w:hAnsi="Sennheiser Office"/>
          <w:i/>
          <w:iCs/>
          <w:sz w:val="16"/>
          <w:szCs w:val="16"/>
          <w:lang w:val="en-US"/>
        </w:rPr>
        <w:t>RF</w:t>
      </w:r>
      <w:r w:rsidRPr="00011069">
        <w:rPr>
          <w:rFonts w:ascii="Sennheiser Office" w:hAnsi="Sennheiser Office"/>
          <w:i/>
          <w:iCs/>
          <w:sz w:val="16"/>
          <w:szCs w:val="16"/>
          <w:lang w:val="en-US"/>
        </w:rPr>
        <w:t xml:space="preserve"> landscape</w:t>
      </w:r>
      <w:r>
        <w:rPr>
          <w:rFonts w:ascii="Sennheiser Office" w:hAnsi="Sennheiser Office"/>
          <w:i/>
          <w:iCs/>
          <w:sz w:val="16"/>
          <w:szCs w:val="16"/>
          <w:lang w:val="en-US"/>
        </w:rPr>
        <w:t>.</w:t>
      </w:r>
    </w:p>
    <w:p w14:paraId="6F26EAD4" w14:textId="77777777" w:rsidR="00011069" w:rsidRPr="00011069" w:rsidRDefault="00011069" w:rsidP="00011069">
      <w:pPr>
        <w:rPr>
          <w:lang w:val="en-US"/>
        </w:rPr>
      </w:pPr>
    </w:p>
    <w:p w14:paraId="67B0AB36" w14:textId="0517CACB" w:rsidR="00026A3A" w:rsidRPr="00026A3A" w:rsidRDefault="00026A3A" w:rsidP="00026A3A">
      <w:pPr>
        <w:rPr>
          <w:sz w:val="20"/>
          <w:szCs w:val="20"/>
          <w:lang w:val="en-US"/>
        </w:rPr>
      </w:pPr>
      <w:r w:rsidRPr="00026A3A">
        <w:rPr>
          <w:sz w:val="20"/>
          <w:szCs w:val="20"/>
          <w:lang w:val="en-US"/>
        </w:rPr>
        <w:t xml:space="preserve">Safety and reliability are the cornerstones of any world-class production, and the Spectera system has quickly moved from a "new technology" curiosity to a trusted workhorse. Brad Baisley, </w:t>
      </w:r>
      <w:r w:rsidR="008E571B">
        <w:rPr>
          <w:sz w:val="20"/>
          <w:szCs w:val="20"/>
          <w:lang w:val="en-US"/>
        </w:rPr>
        <w:t>monitor</w:t>
      </w:r>
      <w:r w:rsidRPr="00026A3A">
        <w:rPr>
          <w:sz w:val="20"/>
          <w:szCs w:val="20"/>
          <w:lang w:val="en-US"/>
        </w:rPr>
        <w:t xml:space="preserve"> engineer for Blake Shelton’s residency at Caesar’s Palace, oversaw the deployment of the system during an intensive run where consistency was paramount. After months of testing and live use, the consensus among the engineering teams is one of absolute confidence.</w:t>
      </w:r>
    </w:p>
    <w:p w14:paraId="08C80FA6" w14:textId="77777777" w:rsidR="00026A3A" w:rsidRPr="00026A3A" w:rsidRDefault="00026A3A" w:rsidP="00026A3A">
      <w:pPr>
        <w:rPr>
          <w:sz w:val="20"/>
          <w:szCs w:val="20"/>
          <w:lang w:val="en-US"/>
        </w:rPr>
      </w:pPr>
    </w:p>
    <w:p w14:paraId="7FA516E5" w14:textId="06B33134" w:rsidR="00026A3A" w:rsidRDefault="00026A3A" w:rsidP="00026A3A">
      <w:pPr>
        <w:rPr>
          <w:sz w:val="20"/>
          <w:szCs w:val="20"/>
          <w:lang w:val="en-US"/>
        </w:rPr>
      </w:pPr>
      <w:r w:rsidRPr="00026A3A">
        <w:rPr>
          <w:sz w:val="20"/>
          <w:szCs w:val="20"/>
          <w:lang w:val="en-US"/>
        </w:rPr>
        <w:t xml:space="preserve">"I've been in Nashville since the late 90s and have seen </w:t>
      </w:r>
      <w:r w:rsidR="008E571B">
        <w:rPr>
          <w:sz w:val="20"/>
          <w:szCs w:val="20"/>
          <w:lang w:val="en-US"/>
        </w:rPr>
        <w:t xml:space="preserve">significant </w:t>
      </w:r>
      <w:r w:rsidRPr="00026A3A">
        <w:rPr>
          <w:sz w:val="20"/>
          <w:szCs w:val="20"/>
          <w:lang w:val="en-US"/>
        </w:rPr>
        <w:t>change in how we handle audio</w:t>
      </w:r>
      <w:r w:rsidR="008E571B">
        <w:rPr>
          <w:sz w:val="20"/>
          <w:szCs w:val="20"/>
          <w:lang w:val="en-US"/>
        </w:rPr>
        <w:t xml:space="preserve">. Progress like this is unheard of,” </w:t>
      </w:r>
      <w:r w:rsidRPr="00026A3A">
        <w:rPr>
          <w:sz w:val="20"/>
          <w:szCs w:val="20"/>
          <w:lang w:val="en-US"/>
        </w:rPr>
        <w:t>said Brad Baisley. "</w:t>
      </w:r>
      <w:r w:rsidR="008E571B">
        <w:rPr>
          <w:sz w:val="20"/>
          <w:szCs w:val="20"/>
          <w:lang w:val="en-US"/>
        </w:rPr>
        <w:t>The installation worked perfectly in</w:t>
      </w:r>
      <w:r w:rsidRPr="00026A3A">
        <w:rPr>
          <w:sz w:val="20"/>
          <w:szCs w:val="20"/>
          <w:lang w:val="en-US"/>
        </w:rPr>
        <w:t xml:space="preserve"> Vegas </w:t>
      </w:r>
      <w:r w:rsidR="008E571B">
        <w:rPr>
          <w:sz w:val="20"/>
          <w:szCs w:val="20"/>
          <w:lang w:val="en-US"/>
        </w:rPr>
        <w:t xml:space="preserve">recently </w:t>
      </w:r>
      <w:r w:rsidRPr="00026A3A">
        <w:rPr>
          <w:sz w:val="20"/>
          <w:szCs w:val="20"/>
          <w:lang w:val="en-US"/>
        </w:rPr>
        <w:t>for the residency at Caesar’s Palace with Blake Shelton</w:t>
      </w:r>
      <w:r w:rsidR="008E571B">
        <w:rPr>
          <w:sz w:val="20"/>
          <w:szCs w:val="20"/>
          <w:lang w:val="en-US"/>
        </w:rPr>
        <w:t>. There were no sound issues, no technical issues, just happy performers and happy audience members.”</w:t>
      </w:r>
    </w:p>
    <w:p w14:paraId="08D7CF34" w14:textId="77777777" w:rsidR="004035D3" w:rsidRDefault="004035D3" w:rsidP="00026A3A">
      <w:pPr>
        <w:rPr>
          <w:sz w:val="20"/>
          <w:szCs w:val="20"/>
          <w:lang w:val="en-US"/>
        </w:rPr>
      </w:pPr>
    </w:p>
    <w:p w14:paraId="5473BC35" w14:textId="05D40C56" w:rsidR="00026A3A" w:rsidRDefault="004035D3" w:rsidP="004035D3">
      <w:pPr>
        <w:jc w:val="center"/>
        <w:rPr>
          <w:sz w:val="20"/>
          <w:szCs w:val="20"/>
          <w:lang w:val="en-US"/>
        </w:rPr>
      </w:pPr>
      <w:r>
        <w:rPr>
          <w:noProof/>
          <w:sz w:val="20"/>
          <w:szCs w:val="20"/>
          <w:lang w:val="en-US"/>
        </w:rPr>
        <w:drawing>
          <wp:inline distT="0" distB="0" distL="0" distR="0" wp14:anchorId="32E9F2F2" wp14:editId="4D9ACDE1">
            <wp:extent cx="2724700" cy="3657600"/>
            <wp:effectExtent l="0" t="0" r="6350" b="0"/>
            <wp:docPr id="7478667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86670" name="Picture 74786670"/>
                    <pic:cNvPicPr/>
                  </pic:nvPicPr>
                  <pic:blipFill>
                    <a:blip r:embed="rId13"/>
                    <a:stretch>
                      <a:fillRect/>
                    </a:stretch>
                  </pic:blipFill>
                  <pic:spPr>
                    <a:xfrm>
                      <a:off x="0" y="0"/>
                      <a:ext cx="2724700" cy="3657600"/>
                    </a:xfrm>
                    <a:prstGeom prst="rect">
                      <a:avLst/>
                    </a:prstGeom>
                  </pic:spPr>
                </pic:pic>
              </a:graphicData>
            </a:graphic>
          </wp:inline>
        </w:drawing>
      </w:r>
    </w:p>
    <w:p w14:paraId="36FDF920" w14:textId="76683729" w:rsidR="004035D3" w:rsidRDefault="00011069" w:rsidP="004035D3">
      <w:pPr>
        <w:jc w:val="center"/>
        <w:rPr>
          <w:rFonts w:ascii="Sennheiser Office" w:hAnsi="Sennheiser Office"/>
          <w:i/>
          <w:iCs/>
          <w:sz w:val="16"/>
          <w:szCs w:val="16"/>
          <w:lang w:val="en-US"/>
        </w:rPr>
      </w:pPr>
      <w:r w:rsidRPr="00011069">
        <w:rPr>
          <w:rFonts w:ascii="Sennheiser Office" w:hAnsi="Sennheiser Office"/>
          <w:i/>
          <w:iCs/>
          <w:sz w:val="16"/>
          <w:szCs w:val="16"/>
          <w:lang w:val="en-US"/>
        </w:rPr>
        <w:t>Brad Baisley, monitor engineer for Blake Shelton</w:t>
      </w:r>
      <w:r w:rsidR="00B36882">
        <w:rPr>
          <w:rFonts w:ascii="Sennheiser Office" w:hAnsi="Sennheiser Office"/>
          <w:i/>
          <w:iCs/>
          <w:sz w:val="16"/>
          <w:szCs w:val="16"/>
          <w:lang w:val="en-US"/>
        </w:rPr>
        <w:t>.</w:t>
      </w:r>
    </w:p>
    <w:p w14:paraId="7ED53785" w14:textId="77777777" w:rsidR="00011069" w:rsidRDefault="00011069" w:rsidP="00026A3A">
      <w:pPr>
        <w:rPr>
          <w:sz w:val="20"/>
          <w:szCs w:val="20"/>
          <w:lang w:val="en-US"/>
        </w:rPr>
      </w:pPr>
    </w:p>
    <w:p w14:paraId="7B6C5F0D" w14:textId="3EC14714" w:rsidR="00026A3A" w:rsidRPr="00026A3A" w:rsidRDefault="00026A3A" w:rsidP="00026A3A">
      <w:pPr>
        <w:rPr>
          <w:sz w:val="20"/>
          <w:szCs w:val="20"/>
          <w:lang w:val="en-US"/>
        </w:rPr>
      </w:pPr>
      <w:r w:rsidRPr="00026A3A">
        <w:rPr>
          <w:sz w:val="20"/>
          <w:szCs w:val="20"/>
          <w:lang w:val="en-US"/>
        </w:rPr>
        <w:lastRenderedPageBreak/>
        <w:t>The physical infrastructure of these residencies also saw a significant transformation thanks to Spectera’s streamlined design. By replacing heavy, bulky BNC cables with standard Cat 5 cabling, the system has simplified the logistical burden of the load-in and installation process. At Sphere,</w:t>
      </w:r>
      <w:r w:rsidR="00897DC4">
        <w:rPr>
          <w:sz w:val="20"/>
          <w:szCs w:val="20"/>
          <w:lang w:val="en-US"/>
        </w:rPr>
        <w:t xml:space="preserve"> Andy Hill and</w:t>
      </w:r>
      <w:r w:rsidRPr="00026A3A">
        <w:rPr>
          <w:sz w:val="20"/>
          <w:szCs w:val="20"/>
          <w:lang w:val="en-US"/>
        </w:rPr>
        <w:t xml:space="preserve"> </w:t>
      </w:r>
      <w:r w:rsidR="00897DC4">
        <w:rPr>
          <w:sz w:val="20"/>
          <w:szCs w:val="20"/>
          <w:lang w:val="en-US"/>
        </w:rPr>
        <w:t>his</w:t>
      </w:r>
      <w:r w:rsidR="00897DC4" w:rsidRPr="00026A3A">
        <w:rPr>
          <w:sz w:val="20"/>
          <w:szCs w:val="20"/>
          <w:lang w:val="en-US"/>
        </w:rPr>
        <w:t xml:space="preserve"> </w:t>
      </w:r>
      <w:r w:rsidRPr="00026A3A">
        <w:rPr>
          <w:sz w:val="20"/>
          <w:szCs w:val="20"/>
          <w:lang w:val="en-US"/>
        </w:rPr>
        <w:t>team utilized a sophisticated multi-antenna network to ensure total coverage, placing antennas on either side of the stage and even behind the massive video walls to maintain connectivity during the band's quick-change sequences.</w:t>
      </w:r>
    </w:p>
    <w:p w14:paraId="0DA1376D" w14:textId="77777777" w:rsidR="00026A3A" w:rsidRPr="00026A3A" w:rsidRDefault="00026A3A" w:rsidP="00026A3A">
      <w:pPr>
        <w:rPr>
          <w:sz w:val="20"/>
          <w:szCs w:val="20"/>
          <w:lang w:val="en-US"/>
        </w:rPr>
      </w:pPr>
    </w:p>
    <w:p w14:paraId="07876C57" w14:textId="65983BA4" w:rsidR="00026A3A" w:rsidRDefault="00026A3A" w:rsidP="00026A3A">
      <w:pPr>
        <w:rPr>
          <w:sz w:val="20"/>
          <w:szCs w:val="20"/>
          <w:lang w:val="en-US"/>
        </w:rPr>
      </w:pPr>
      <w:r w:rsidRPr="00026A3A">
        <w:rPr>
          <w:sz w:val="20"/>
          <w:szCs w:val="20"/>
          <w:lang w:val="en-US"/>
        </w:rPr>
        <w:t xml:space="preserve">"The RF performance is generally </w:t>
      </w:r>
      <w:r w:rsidR="008E571B">
        <w:rPr>
          <w:sz w:val="20"/>
          <w:szCs w:val="20"/>
          <w:lang w:val="en-US"/>
        </w:rPr>
        <w:t>much</w:t>
      </w:r>
      <w:r w:rsidRPr="00026A3A">
        <w:rPr>
          <w:sz w:val="20"/>
          <w:szCs w:val="20"/>
          <w:lang w:val="en-US"/>
        </w:rPr>
        <w:t xml:space="preserve"> better because there are no whisps and pops, which can be annoying to most performers," </w:t>
      </w:r>
      <w:r w:rsidR="008E571B">
        <w:rPr>
          <w:sz w:val="20"/>
          <w:szCs w:val="20"/>
          <w:lang w:val="en-US"/>
        </w:rPr>
        <w:t>Hill</w:t>
      </w:r>
      <w:r w:rsidRPr="00026A3A">
        <w:rPr>
          <w:sz w:val="20"/>
          <w:szCs w:val="20"/>
          <w:lang w:val="en-US"/>
        </w:rPr>
        <w:t xml:space="preserve"> noted regarding the switch from traditional setups. "It</w:t>
      </w:r>
      <w:r w:rsidR="008E571B">
        <w:rPr>
          <w:sz w:val="20"/>
          <w:szCs w:val="20"/>
          <w:lang w:val="en-US"/>
        </w:rPr>
        <w:t>’s</w:t>
      </w:r>
      <w:r w:rsidRPr="00026A3A">
        <w:rPr>
          <w:sz w:val="20"/>
          <w:szCs w:val="20"/>
          <w:lang w:val="en-US"/>
        </w:rPr>
        <w:t xml:space="preserve"> </w:t>
      </w:r>
      <w:r w:rsidR="008E571B">
        <w:rPr>
          <w:sz w:val="20"/>
          <w:szCs w:val="20"/>
          <w:lang w:val="en-US"/>
        </w:rPr>
        <w:t>substantially</w:t>
      </w:r>
      <w:r w:rsidRPr="00026A3A">
        <w:rPr>
          <w:sz w:val="20"/>
          <w:szCs w:val="20"/>
          <w:lang w:val="en-US"/>
        </w:rPr>
        <w:t xml:space="preserve"> faster to deploy on a daily basis once the system is set up</w:t>
      </w:r>
      <w:r w:rsidR="008E571B">
        <w:rPr>
          <w:sz w:val="20"/>
          <w:szCs w:val="20"/>
          <w:lang w:val="en-US"/>
        </w:rPr>
        <w:t xml:space="preserve"> </w:t>
      </w:r>
      <w:r w:rsidR="008E571B" w:rsidRPr="00026A3A">
        <w:rPr>
          <w:sz w:val="20"/>
          <w:szCs w:val="20"/>
          <w:lang w:val="en-US"/>
        </w:rPr>
        <w:t>—</w:t>
      </w:r>
      <w:r w:rsidRPr="00026A3A">
        <w:rPr>
          <w:sz w:val="20"/>
          <w:szCs w:val="20"/>
          <w:lang w:val="en-US"/>
        </w:rPr>
        <w:t xml:space="preserve"> and being able to see if people’s belt packs are on and connected from the software is incredibly handy at the beginning of a show."</w:t>
      </w:r>
    </w:p>
    <w:p w14:paraId="79F5282C" w14:textId="55C55CEF" w:rsidR="004749C5" w:rsidRPr="00026A3A" w:rsidRDefault="008C4D21" w:rsidP="00026A3A">
      <w:pPr>
        <w:rPr>
          <w:sz w:val="20"/>
          <w:szCs w:val="20"/>
          <w:lang w:val="en-US"/>
        </w:rPr>
      </w:pPr>
      <w:r>
        <w:rPr>
          <w:noProof/>
          <w:sz w:val="20"/>
          <w:szCs w:val="20"/>
          <w:lang w:val="en-US"/>
        </w:rPr>
        <w:drawing>
          <wp:anchor distT="0" distB="0" distL="114300" distR="114300" simplePos="0" relativeHeight="251658241" behindDoc="1" locked="0" layoutInCell="1" allowOverlap="1" wp14:anchorId="66794C4E" wp14:editId="2B62A285">
            <wp:simplePos x="0" y="0"/>
            <wp:positionH relativeFrom="column">
              <wp:posOffset>3598545</wp:posOffset>
            </wp:positionH>
            <wp:positionV relativeFrom="paragraph">
              <wp:posOffset>256656</wp:posOffset>
            </wp:positionV>
            <wp:extent cx="1949535" cy="2651760"/>
            <wp:effectExtent l="0" t="0" r="6350" b="2540"/>
            <wp:wrapTight wrapText="bothSides">
              <wp:wrapPolygon edited="0">
                <wp:start x="0" y="0"/>
                <wp:lineTo x="0" y="21517"/>
                <wp:lineTo x="21530" y="21517"/>
                <wp:lineTo x="21530" y="0"/>
                <wp:lineTo x="0" y="0"/>
              </wp:wrapPolygon>
            </wp:wrapTight>
            <wp:docPr id="1654335255" name="Picture 13" descr="A close up of a devi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335255" name="Picture 13" descr="A close up of a device&#10;&#10;AI-generated content may be incorrect."/>
                    <pic:cNvPicPr/>
                  </pic:nvPicPr>
                  <pic:blipFill>
                    <a:blip r:embed="rId14"/>
                    <a:stretch>
                      <a:fillRect/>
                    </a:stretch>
                  </pic:blipFill>
                  <pic:spPr>
                    <a:xfrm>
                      <a:off x="0" y="0"/>
                      <a:ext cx="1949535" cy="2651760"/>
                    </a:xfrm>
                    <a:prstGeom prst="rect">
                      <a:avLst/>
                    </a:prstGeom>
                  </pic:spPr>
                </pic:pic>
              </a:graphicData>
            </a:graphic>
            <wp14:sizeRelH relativeFrom="page">
              <wp14:pctWidth>0</wp14:pctWidth>
            </wp14:sizeRelH>
            <wp14:sizeRelV relativeFrom="page">
              <wp14:pctHeight>0</wp14:pctHeight>
            </wp14:sizeRelV>
          </wp:anchor>
        </w:drawing>
      </w:r>
      <w:r>
        <w:rPr>
          <w:noProof/>
          <w:sz w:val="20"/>
          <w:szCs w:val="20"/>
          <w:lang w:val="en-US"/>
        </w:rPr>
        <w:drawing>
          <wp:anchor distT="0" distB="0" distL="114300" distR="114300" simplePos="0" relativeHeight="251658240" behindDoc="1" locked="0" layoutInCell="1" allowOverlap="1" wp14:anchorId="5B3D669D" wp14:editId="7E5BE352">
            <wp:simplePos x="0" y="0"/>
            <wp:positionH relativeFrom="column">
              <wp:posOffset>-3810</wp:posOffset>
            </wp:positionH>
            <wp:positionV relativeFrom="paragraph">
              <wp:posOffset>257175</wp:posOffset>
            </wp:positionV>
            <wp:extent cx="3535086" cy="2651760"/>
            <wp:effectExtent l="0" t="0" r="0" b="2540"/>
            <wp:wrapTight wrapText="bothSides">
              <wp:wrapPolygon edited="0">
                <wp:start x="0" y="0"/>
                <wp:lineTo x="0" y="21517"/>
                <wp:lineTo x="21495" y="21517"/>
                <wp:lineTo x="21495" y="0"/>
                <wp:lineTo x="0" y="0"/>
              </wp:wrapPolygon>
            </wp:wrapTight>
            <wp:docPr id="1450945571" name="Picture 11" descr="A computer on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945571" name="Picture 11" descr="A computer on a table&#10;&#10;AI-generated content may be incorrect."/>
                    <pic:cNvPicPr/>
                  </pic:nvPicPr>
                  <pic:blipFill>
                    <a:blip r:embed="rId15"/>
                    <a:stretch>
                      <a:fillRect/>
                    </a:stretch>
                  </pic:blipFill>
                  <pic:spPr>
                    <a:xfrm>
                      <a:off x="0" y="0"/>
                      <a:ext cx="3535086" cy="2651760"/>
                    </a:xfrm>
                    <a:prstGeom prst="rect">
                      <a:avLst/>
                    </a:prstGeom>
                  </pic:spPr>
                </pic:pic>
              </a:graphicData>
            </a:graphic>
            <wp14:sizeRelH relativeFrom="page">
              <wp14:pctWidth>0</wp14:pctWidth>
            </wp14:sizeRelH>
            <wp14:sizeRelV relativeFrom="page">
              <wp14:pctHeight>0</wp14:pctHeight>
            </wp14:sizeRelV>
          </wp:anchor>
        </w:drawing>
      </w:r>
    </w:p>
    <w:p w14:paraId="687F5D53" w14:textId="43240EF7" w:rsidR="004749C5" w:rsidRDefault="00011069" w:rsidP="004B4C79">
      <w:pPr>
        <w:spacing w:line="240" w:lineRule="auto"/>
        <w:jc w:val="center"/>
        <w:rPr>
          <w:rFonts w:ascii="Sennheiser Office" w:hAnsi="Sennheiser Office"/>
          <w:i/>
          <w:iCs/>
          <w:sz w:val="16"/>
          <w:szCs w:val="16"/>
        </w:rPr>
      </w:pPr>
      <w:r w:rsidRPr="00011069">
        <w:rPr>
          <w:rFonts w:ascii="Sennheiser Office" w:hAnsi="Sennheiser Office"/>
          <w:i/>
          <w:iCs/>
          <w:sz w:val="16"/>
          <w:szCs w:val="16"/>
        </w:rPr>
        <w:t xml:space="preserve">Spectera </w:t>
      </w:r>
      <w:r>
        <w:rPr>
          <w:rFonts w:ascii="Sennheiser Office" w:hAnsi="Sennheiser Office"/>
          <w:i/>
          <w:iCs/>
          <w:sz w:val="16"/>
          <w:szCs w:val="16"/>
        </w:rPr>
        <w:t>allowed Baisley and the rest of the crew on</w:t>
      </w:r>
      <w:r w:rsidRPr="00011069">
        <w:rPr>
          <w:rFonts w:ascii="Sennheiser Office" w:hAnsi="Sennheiser Office"/>
          <w:i/>
          <w:iCs/>
          <w:sz w:val="16"/>
          <w:szCs w:val="16"/>
        </w:rPr>
        <w:t xml:space="preserve"> Blake Shelton’s Las Vegas residency to streamline wireless microphones and in-ear monitoring within a single wideband RF ecosystem.</w:t>
      </w:r>
      <w:r w:rsidR="00A26221">
        <w:rPr>
          <w:rFonts w:ascii="Sennheiser Office" w:hAnsi="Sennheiser Office"/>
          <w:i/>
          <w:iCs/>
          <w:sz w:val="16"/>
          <w:szCs w:val="16"/>
        </w:rPr>
        <w:t xml:space="preserve"> Photo credit: Brad Baisley</w:t>
      </w:r>
    </w:p>
    <w:p w14:paraId="1E5D7929" w14:textId="77777777" w:rsidR="00011069" w:rsidRPr="00026A3A" w:rsidRDefault="00011069" w:rsidP="00011069">
      <w:pPr>
        <w:jc w:val="center"/>
        <w:rPr>
          <w:sz w:val="20"/>
          <w:szCs w:val="20"/>
          <w:lang w:val="en-US"/>
        </w:rPr>
      </w:pPr>
    </w:p>
    <w:p w14:paraId="7153E765" w14:textId="6FB42304" w:rsidR="00026A3A" w:rsidRDefault="00026A3A" w:rsidP="00026A3A">
      <w:pPr>
        <w:rPr>
          <w:sz w:val="20"/>
          <w:szCs w:val="20"/>
          <w:lang w:val="en-US"/>
        </w:rPr>
      </w:pPr>
      <w:r w:rsidRPr="00026A3A">
        <w:rPr>
          <w:sz w:val="20"/>
          <w:szCs w:val="20"/>
          <w:lang w:val="en-US"/>
        </w:rPr>
        <w:t xml:space="preserve">Reflecting on the successful integration of the new technology into a high-pressure environment, </w:t>
      </w:r>
      <w:r w:rsidR="00897DC4">
        <w:rPr>
          <w:sz w:val="20"/>
          <w:szCs w:val="20"/>
          <w:lang w:val="en-US"/>
        </w:rPr>
        <w:t>both artists’</w:t>
      </w:r>
      <w:r w:rsidR="00897DC4" w:rsidRPr="00026A3A">
        <w:rPr>
          <w:sz w:val="20"/>
          <w:szCs w:val="20"/>
          <w:lang w:val="en-US"/>
        </w:rPr>
        <w:t xml:space="preserve"> </w:t>
      </w:r>
      <w:r w:rsidRPr="00026A3A">
        <w:rPr>
          <w:sz w:val="20"/>
          <w:szCs w:val="20"/>
          <w:lang w:val="en-US"/>
        </w:rPr>
        <w:t xml:space="preserve">engineering teams highlighted how the system manages to simplify the complex. By providing a stable, high-fidelity audio link that resists the </w:t>
      </w:r>
      <w:r w:rsidRPr="00026A3A">
        <w:rPr>
          <w:sz w:val="20"/>
          <w:szCs w:val="20"/>
          <w:lang w:val="en-US"/>
        </w:rPr>
        <w:lastRenderedPageBreak/>
        <w:t>interference common in major metropolitan areas, Spectera allows the technical crew to focus on the nuances of the mix rather than the limitations of the hardware.</w:t>
      </w:r>
    </w:p>
    <w:p w14:paraId="114E97D0" w14:textId="77777777" w:rsidR="00B36882" w:rsidRDefault="00B36882" w:rsidP="00026A3A">
      <w:pPr>
        <w:rPr>
          <w:sz w:val="20"/>
          <w:szCs w:val="20"/>
          <w:lang w:val="en-US"/>
        </w:rPr>
      </w:pPr>
    </w:p>
    <w:p w14:paraId="7857D5ED" w14:textId="16CC1AAA" w:rsidR="00C313E1" w:rsidRPr="00C313E1" w:rsidRDefault="00C313E1" w:rsidP="00C313E1">
      <w:pPr>
        <w:jc w:val="center"/>
        <w:rPr>
          <w:noProof/>
          <w:sz w:val="20"/>
          <w:szCs w:val="20"/>
          <w:lang w:val="en-US"/>
        </w:rPr>
      </w:pPr>
      <w:r w:rsidRPr="00C313E1">
        <w:rPr>
          <w:noProof/>
          <w:sz w:val="20"/>
          <w:szCs w:val="20"/>
          <w:lang w:val="en-US"/>
        </w:rPr>
        <w:drawing>
          <wp:inline distT="0" distB="0" distL="0" distR="0" wp14:anchorId="41BC856F" wp14:editId="4054F873">
            <wp:extent cx="5003800" cy="3335655"/>
            <wp:effectExtent l="0" t="0" r="6350" b="0"/>
            <wp:docPr id="79686810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03800" cy="3335655"/>
                    </a:xfrm>
                    <a:prstGeom prst="rect">
                      <a:avLst/>
                    </a:prstGeom>
                    <a:noFill/>
                    <a:ln>
                      <a:noFill/>
                    </a:ln>
                  </pic:spPr>
                </pic:pic>
              </a:graphicData>
            </a:graphic>
          </wp:inline>
        </w:drawing>
      </w:r>
    </w:p>
    <w:p w14:paraId="2DE4074A" w14:textId="42A5A5B4" w:rsidR="00B36882" w:rsidRDefault="00B36882" w:rsidP="00B05918">
      <w:pPr>
        <w:spacing w:line="240" w:lineRule="auto"/>
        <w:jc w:val="center"/>
        <w:rPr>
          <w:rFonts w:ascii="Sennheiser Office" w:hAnsi="Sennheiser Office"/>
          <w:i/>
          <w:iCs/>
          <w:sz w:val="16"/>
          <w:szCs w:val="16"/>
        </w:rPr>
      </w:pPr>
      <w:r w:rsidRPr="00B36882">
        <w:rPr>
          <w:rFonts w:ascii="Sennheiser Office" w:hAnsi="Sennheiser Office"/>
          <w:i/>
          <w:iCs/>
          <w:sz w:val="16"/>
          <w:szCs w:val="16"/>
        </w:rPr>
        <w:t xml:space="preserve">Blake Shelton performs </w:t>
      </w:r>
      <w:r>
        <w:rPr>
          <w:rFonts w:ascii="Sennheiser Office" w:hAnsi="Sennheiser Office"/>
          <w:i/>
          <w:iCs/>
          <w:sz w:val="16"/>
          <w:szCs w:val="16"/>
        </w:rPr>
        <w:t>o</w:t>
      </w:r>
      <w:r w:rsidRPr="00B36882">
        <w:rPr>
          <w:rFonts w:ascii="Sennheiser Office" w:hAnsi="Sennheiser Office"/>
          <w:i/>
          <w:iCs/>
          <w:sz w:val="16"/>
          <w:szCs w:val="16"/>
        </w:rPr>
        <w:t xml:space="preserve">n stage </w:t>
      </w:r>
      <w:r>
        <w:rPr>
          <w:rFonts w:ascii="Sennheiser Office" w:hAnsi="Sennheiser Office"/>
          <w:i/>
          <w:iCs/>
          <w:sz w:val="16"/>
          <w:szCs w:val="16"/>
        </w:rPr>
        <w:t xml:space="preserve">at </w:t>
      </w:r>
      <w:r w:rsidRPr="00B36882">
        <w:rPr>
          <w:rFonts w:ascii="Sennheiser Office" w:hAnsi="Sennheiser Office"/>
          <w:i/>
          <w:iCs/>
          <w:sz w:val="16"/>
          <w:szCs w:val="16"/>
          <w:lang w:val="en-US"/>
        </w:rPr>
        <w:t>Caesar’s Palace</w:t>
      </w:r>
      <w:r w:rsidRPr="00B36882">
        <w:rPr>
          <w:rFonts w:ascii="Sennheiser Office" w:hAnsi="Sennheiser Office"/>
          <w:i/>
          <w:iCs/>
          <w:sz w:val="16"/>
          <w:szCs w:val="16"/>
        </w:rPr>
        <w:t xml:space="preserve"> with the support of Spectera, </w:t>
      </w:r>
      <w:r>
        <w:rPr>
          <w:rFonts w:ascii="Sennheiser Office" w:hAnsi="Sennheiser Office"/>
          <w:i/>
          <w:iCs/>
          <w:sz w:val="16"/>
          <w:szCs w:val="16"/>
        </w:rPr>
        <w:t>facilitating</w:t>
      </w:r>
      <w:r w:rsidRPr="00B36882">
        <w:rPr>
          <w:rFonts w:ascii="Sennheiser Office" w:hAnsi="Sennheiser Office"/>
          <w:i/>
          <w:iCs/>
          <w:sz w:val="16"/>
          <w:szCs w:val="16"/>
        </w:rPr>
        <w:t xml:space="preserve"> clear, reliable wireless audio for both</w:t>
      </w:r>
      <w:r>
        <w:rPr>
          <w:rFonts w:ascii="Sennheiser Office" w:hAnsi="Sennheiser Office"/>
          <w:i/>
          <w:iCs/>
          <w:sz w:val="16"/>
          <w:szCs w:val="16"/>
        </w:rPr>
        <w:t xml:space="preserve"> </w:t>
      </w:r>
      <w:r w:rsidRPr="00B36882">
        <w:rPr>
          <w:rFonts w:ascii="Sennheiser Office" w:hAnsi="Sennheiser Office"/>
          <w:i/>
          <w:iCs/>
          <w:sz w:val="16"/>
          <w:szCs w:val="16"/>
        </w:rPr>
        <w:t>performers and production.</w:t>
      </w:r>
      <w:r w:rsidR="00666E6C">
        <w:rPr>
          <w:rFonts w:ascii="Sennheiser Office" w:hAnsi="Sennheiser Office"/>
          <w:i/>
          <w:iCs/>
          <w:sz w:val="16"/>
          <w:szCs w:val="16"/>
        </w:rPr>
        <w:t xml:space="preserve"> Photo credit</w:t>
      </w:r>
      <w:r w:rsidR="003F3C09">
        <w:rPr>
          <w:rFonts w:ascii="Sennheiser Office" w:hAnsi="Sennheiser Office"/>
          <w:i/>
          <w:iCs/>
          <w:sz w:val="16"/>
          <w:szCs w:val="16"/>
        </w:rPr>
        <w:t>:</w:t>
      </w:r>
      <w:r w:rsidR="00666E6C">
        <w:rPr>
          <w:rFonts w:ascii="Sennheiser Office" w:hAnsi="Sennheiser Office"/>
          <w:i/>
          <w:iCs/>
          <w:sz w:val="16"/>
          <w:szCs w:val="16"/>
        </w:rPr>
        <w:t xml:space="preserve"> Jamie Wendt</w:t>
      </w:r>
      <w:r w:rsidR="00C313E1">
        <w:rPr>
          <w:rFonts w:ascii="Sennheiser Office" w:hAnsi="Sennheiser Office"/>
          <w:i/>
          <w:iCs/>
          <w:sz w:val="16"/>
          <w:szCs w:val="16"/>
        </w:rPr>
        <w:t>.</w:t>
      </w:r>
    </w:p>
    <w:p w14:paraId="14F13CB4" w14:textId="77777777" w:rsidR="00B36882" w:rsidRPr="00B36882" w:rsidRDefault="00B36882" w:rsidP="00B36882">
      <w:pPr>
        <w:jc w:val="center"/>
        <w:rPr>
          <w:rFonts w:ascii="Sennheiser Office" w:hAnsi="Sennheiser Office"/>
          <w:i/>
          <w:iCs/>
          <w:sz w:val="16"/>
          <w:szCs w:val="16"/>
        </w:rPr>
      </w:pPr>
    </w:p>
    <w:p w14:paraId="3AE10AD3" w14:textId="3E7E65FC" w:rsidR="00026A3A" w:rsidRDefault="00026A3A" w:rsidP="00026A3A">
      <w:pPr>
        <w:rPr>
          <w:sz w:val="20"/>
          <w:szCs w:val="20"/>
          <w:lang w:val="en-US"/>
        </w:rPr>
      </w:pPr>
      <w:r w:rsidRPr="00026A3A">
        <w:rPr>
          <w:sz w:val="20"/>
          <w:szCs w:val="20"/>
          <w:lang w:val="en-US"/>
        </w:rPr>
        <w:t xml:space="preserve">"We just finished up the residency, </w:t>
      </w:r>
      <w:r w:rsidR="008E571B">
        <w:rPr>
          <w:sz w:val="20"/>
          <w:szCs w:val="20"/>
          <w:lang w:val="en-US"/>
        </w:rPr>
        <w:t>and we all want to shout from the rooftops how smooth it went due to Spectera</w:t>
      </w:r>
      <w:r w:rsidRPr="00026A3A">
        <w:rPr>
          <w:sz w:val="20"/>
          <w:szCs w:val="20"/>
          <w:lang w:val="en-US"/>
        </w:rPr>
        <w:t>," Baisley added. "It's about making sure the artist has exactly what they need to perform at their best, and this system delivered that throughout our entire time at Caesar's."</w:t>
      </w:r>
    </w:p>
    <w:p w14:paraId="001EB150" w14:textId="77777777" w:rsidR="008C4D21" w:rsidRPr="00026A3A" w:rsidRDefault="008C4D21" w:rsidP="008C4D21">
      <w:pPr>
        <w:jc w:val="center"/>
        <w:rPr>
          <w:sz w:val="20"/>
          <w:szCs w:val="20"/>
          <w:lang w:val="en-US"/>
        </w:rPr>
      </w:pPr>
    </w:p>
    <w:p w14:paraId="32097A28" w14:textId="1B772028" w:rsidR="008E571B" w:rsidRDefault="00026A3A" w:rsidP="00026A3A">
      <w:pPr>
        <w:rPr>
          <w:sz w:val="20"/>
          <w:szCs w:val="20"/>
          <w:lang w:val="en-US"/>
        </w:rPr>
      </w:pPr>
      <w:r w:rsidRPr="00026A3A">
        <w:rPr>
          <w:sz w:val="20"/>
          <w:szCs w:val="20"/>
          <w:lang w:val="en-US"/>
        </w:rPr>
        <w:t xml:space="preserve">Ultimately, the success of these residencies marks a pivotal moment for live sound technology. As </w:t>
      </w:r>
      <w:r w:rsidR="008E571B">
        <w:rPr>
          <w:sz w:val="20"/>
          <w:szCs w:val="20"/>
          <w:lang w:val="en-US"/>
        </w:rPr>
        <w:t>two</w:t>
      </w:r>
      <w:r w:rsidRPr="00026A3A">
        <w:rPr>
          <w:sz w:val="20"/>
          <w:szCs w:val="20"/>
          <w:lang w:val="en-US"/>
        </w:rPr>
        <w:t xml:space="preserve"> of the first major productions to </w:t>
      </w:r>
      <w:r w:rsidR="00D866E0">
        <w:rPr>
          <w:sz w:val="20"/>
          <w:szCs w:val="20"/>
          <w:lang w:val="en-US"/>
        </w:rPr>
        <w:t>commit to</w:t>
      </w:r>
      <w:r w:rsidR="00D866E0" w:rsidRPr="00026A3A">
        <w:rPr>
          <w:sz w:val="20"/>
          <w:szCs w:val="20"/>
          <w:lang w:val="en-US"/>
        </w:rPr>
        <w:t xml:space="preserve"> </w:t>
      </w:r>
      <w:r w:rsidRPr="00026A3A">
        <w:rPr>
          <w:sz w:val="20"/>
          <w:szCs w:val="20"/>
          <w:lang w:val="en-US"/>
        </w:rPr>
        <w:t xml:space="preserve">and deploy Spectera on this scale, Zac Brown Band and Blake Shelton teams have paved the way for other engineers to embrace wideband technology. </w:t>
      </w:r>
    </w:p>
    <w:p w14:paraId="1ACFEF64" w14:textId="77777777" w:rsidR="008C4D21" w:rsidRDefault="008C4D21" w:rsidP="00026A3A">
      <w:pPr>
        <w:rPr>
          <w:sz w:val="20"/>
          <w:szCs w:val="20"/>
          <w:lang w:val="en-US"/>
        </w:rPr>
      </w:pPr>
    </w:p>
    <w:p w14:paraId="40E1742C" w14:textId="77777777" w:rsidR="008C4D21" w:rsidRDefault="008C4D21" w:rsidP="008C4D21">
      <w:pPr>
        <w:jc w:val="center"/>
        <w:rPr>
          <w:sz w:val="20"/>
          <w:szCs w:val="20"/>
          <w:lang w:val="en-US"/>
        </w:rPr>
      </w:pPr>
      <w:r>
        <w:rPr>
          <w:noProof/>
          <w:sz w:val="20"/>
          <w:szCs w:val="20"/>
          <w:lang w:val="en-US"/>
        </w:rPr>
        <w:lastRenderedPageBreak/>
        <w:drawing>
          <wp:inline distT="0" distB="0" distL="0" distR="0" wp14:anchorId="45E69797" wp14:editId="3A5246C9">
            <wp:extent cx="2743113" cy="3657600"/>
            <wp:effectExtent l="0" t="0" r="635" b="0"/>
            <wp:docPr id="144988925" name="Picture 14" descr="A statue in the wa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88925" name="Picture 14" descr="A statue in the water&#10;&#10;AI-generated content may be incorrect."/>
                    <pic:cNvPicPr/>
                  </pic:nvPicPr>
                  <pic:blipFill>
                    <a:blip r:embed="rId17"/>
                    <a:stretch>
                      <a:fillRect/>
                    </a:stretch>
                  </pic:blipFill>
                  <pic:spPr>
                    <a:xfrm>
                      <a:off x="0" y="0"/>
                      <a:ext cx="2743113" cy="3657600"/>
                    </a:xfrm>
                    <a:prstGeom prst="rect">
                      <a:avLst/>
                    </a:prstGeom>
                  </pic:spPr>
                </pic:pic>
              </a:graphicData>
            </a:graphic>
          </wp:inline>
        </w:drawing>
      </w:r>
    </w:p>
    <w:p w14:paraId="751F4F4B" w14:textId="2B16F212" w:rsidR="009761D8" w:rsidRDefault="00B36882" w:rsidP="004B4C79">
      <w:pPr>
        <w:spacing w:line="240" w:lineRule="auto"/>
        <w:jc w:val="center"/>
        <w:rPr>
          <w:rFonts w:ascii="Sennheiser Office" w:hAnsi="Sennheiser Office"/>
          <w:i/>
          <w:iCs/>
          <w:sz w:val="16"/>
          <w:szCs w:val="16"/>
        </w:rPr>
      </w:pPr>
      <w:r w:rsidRPr="00B36882">
        <w:rPr>
          <w:rFonts w:ascii="Sennheiser Office" w:hAnsi="Sennheiser Office"/>
          <w:i/>
          <w:iCs/>
          <w:sz w:val="16"/>
          <w:szCs w:val="16"/>
        </w:rPr>
        <w:t xml:space="preserve">Spectera’s wideband wireless </w:t>
      </w:r>
      <w:r w:rsidR="004B4C79">
        <w:rPr>
          <w:rFonts w:ascii="Sennheiser Office" w:hAnsi="Sennheiser Office"/>
          <w:i/>
          <w:iCs/>
          <w:sz w:val="16"/>
          <w:szCs w:val="16"/>
        </w:rPr>
        <w:t xml:space="preserve">systems </w:t>
      </w:r>
      <w:r w:rsidRPr="00B36882">
        <w:rPr>
          <w:rFonts w:ascii="Sennheiser Office" w:hAnsi="Sennheiser Office"/>
          <w:i/>
          <w:iCs/>
          <w:sz w:val="16"/>
          <w:szCs w:val="16"/>
        </w:rPr>
        <w:t>supports Zac Brown Band</w:t>
      </w:r>
      <w:r w:rsidR="004B4C79">
        <w:rPr>
          <w:rFonts w:ascii="Sennheiser Office" w:hAnsi="Sennheiser Office"/>
          <w:i/>
          <w:iCs/>
          <w:sz w:val="16"/>
          <w:szCs w:val="16"/>
        </w:rPr>
        <w:t xml:space="preserve"> on stage</w:t>
      </w:r>
      <w:r w:rsidRPr="00B36882">
        <w:rPr>
          <w:rFonts w:ascii="Sennheiser Office" w:hAnsi="Sennheiser Office"/>
          <w:i/>
          <w:iCs/>
          <w:sz w:val="16"/>
          <w:szCs w:val="16"/>
        </w:rPr>
        <w:t>, providing the production team with efficient RF coordination and dependable monitoring</w:t>
      </w:r>
      <w:r>
        <w:rPr>
          <w:rFonts w:ascii="Sennheiser Office" w:hAnsi="Sennheiser Office"/>
          <w:i/>
          <w:iCs/>
          <w:sz w:val="16"/>
          <w:szCs w:val="16"/>
        </w:rPr>
        <w:t xml:space="preserve"> </w:t>
      </w:r>
      <w:r w:rsidR="004B4C79">
        <w:rPr>
          <w:rFonts w:ascii="Sennheiser Office" w:hAnsi="Sennheiser Office"/>
          <w:i/>
          <w:iCs/>
          <w:sz w:val="16"/>
          <w:szCs w:val="16"/>
        </w:rPr>
        <w:t>during their residency</w:t>
      </w:r>
      <w:r w:rsidRPr="00B36882">
        <w:rPr>
          <w:rFonts w:ascii="Sennheiser Office" w:hAnsi="Sennheiser Office"/>
          <w:i/>
          <w:iCs/>
          <w:sz w:val="16"/>
          <w:szCs w:val="16"/>
        </w:rPr>
        <w:t>.</w:t>
      </w:r>
    </w:p>
    <w:p w14:paraId="16E28652" w14:textId="77777777" w:rsidR="00B36882" w:rsidRDefault="00B36882" w:rsidP="00B36882">
      <w:pPr>
        <w:jc w:val="center"/>
        <w:rPr>
          <w:sz w:val="20"/>
          <w:szCs w:val="20"/>
          <w:lang w:val="en-US"/>
        </w:rPr>
      </w:pPr>
    </w:p>
    <w:p w14:paraId="50D0702F" w14:textId="439C9623" w:rsidR="00662056" w:rsidRPr="00026A3A" w:rsidRDefault="00026A3A" w:rsidP="00026A3A">
      <w:pPr>
        <w:rPr>
          <w:sz w:val="20"/>
          <w:szCs w:val="20"/>
        </w:rPr>
      </w:pPr>
      <w:r w:rsidRPr="00026A3A">
        <w:rPr>
          <w:sz w:val="20"/>
          <w:szCs w:val="20"/>
          <w:lang w:val="en-US"/>
        </w:rPr>
        <w:t>As Sennheiser continues to refine the Spectera ecosystem based on real-world feedback from these elite engineers, the system is poised to become the backbone of the next generation of global concert tours and residencies.</w:t>
      </w:r>
      <w:r w:rsidR="008E571B">
        <w:rPr>
          <w:sz w:val="20"/>
          <w:szCs w:val="20"/>
          <w:lang w:val="en-US"/>
        </w:rPr>
        <w:t xml:space="preserve"> </w:t>
      </w:r>
      <w:r w:rsidR="008E571B" w:rsidRPr="008E571B">
        <w:rPr>
          <w:sz w:val="20"/>
          <w:szCs w:val="20"/>
        </w:rPr>
        <w:t xml:space="preserve">In a city where the house usually wins, Sennheiser Spectera has tipped the scales back in </w:t>
      </w:r>
      <w:proofErr w:type="spellStart"/>
      <w:r w:rsidR="008E571B" w:rsidRPr="008E571B">
        <w:rPr>
          <w:sz w:val="20"/>
          <w:szCs w:val="20"/>
        </w:rPr>
        <w:t>favor</w:t>
      </w:r>
      <w:proofErr w:type="spellEnd"/>
      <w:r w:rsidR="008E571B" w:rsidRPr="008E571B">
        <w:rPr>
          <w:sz w:val="20"/>
          <w:szCs w:val="20"/>
        </w:rPr>
        <w:t xml:space="preserve"> of the artists. By cutting through the digital noise of the Las Vegas Strip with the soul of Nashville, </w:t>
      </w:r>
      <w:r w:rsidR="00897DC4">
        <w:rPr>
          <w:sz w:val="20"/>
          <w:szCs w:val="20"/>
        </w:rPr>
        <w:t xml:space="preserve">Zac Brown Band and Blake Shelton prove that </w:t>
      </w:r>
      <w:r w:rsidR="008E571B" w:rsidRPr="008E571B">
        <w:rPr>
          <w:sz w:val="20"/>
          <w:szCs w:val="20"/>
        </w:rPr>
        <w:t>Spectera isn't just a new piece of gear — it’s the new standard for the world's most iconic stages.</w:t>
      </w:r>
    </w:p>
    <w:p w14:paraId="236943BF" w14:textId="77777777" w:rsidR="00256E87" w:rsidRDefault="00256E87" w:rsidP="00585978">
      <w:pPr>
        <w:textAlignment w:val="baseline"/>
        <w:rPr>
          <w:bCs/>
          <w:sz w:val="20"/>
          <w:szCs w:val="20"/>
          <w:lang w:val="en-US"/>
        </w:rPr>
      </w:pPr>
    </w:p>
    <w:p w14:paraId="5B586347" w14:textId="54267CAF" w:rsidR="00891830" w:rsidRPr="00F33668" w:rsidRDefault="00256E87" w:rsidP="00026A3A">
      <w:pPr>
        <w:jc w:val="center"/>
        <w:textAlignment w:val="baseline"/>
        <w:rPr>
          <w:bCs/>
          <w:sz w:val="20"/>
          <w:szCs w:val="20"/>
          <w:lang w:val="en-US"/>
        </w:rPr>
      </w:pPr>
      <w:r>
        <w:rPr>
          <w:bCs/>
          <w:sz w:val="20"/>
          <w:szCs w:val="20"/>
          <w:lang w:val="en-US"/>
        </w:rPr>
        <w:t>###</w:t>
      </w:r>
    </w:p>
    <w:p w14:paraId="3BCD177C" w14:textId="77777777" w:rsidR="00256E87" w:rsidRPr="00F33668" w:rsidRDefault="00256E87" w:rsidP="00585978">
      <w:pPr>
        <w:textAlignment w:val="baseline"/>
        <w:rPr>
          <w:rFonts w:eastAsia="Times New Roman" w:cs="Segoe UI"/>
          <w:sz w:val="20"/>
          <w:szCs w:val="20"/>
          <w:lang w:val="en-US"/>
        </w:rPr>
      </w:pPr>
    </w:p>
    <w:p w14:paraId="23968F9A" w14:textId="77777777" w:rsidR="009761D8" w:rsidRPr="00072BF5" w:rsidRDefault="009761D8" w:rsidP="009761D8">
      <w:pPr>
        <w:spacing w:line="240" w:lineRule="auto"/>
        <w:rPr>
          <w:rFonts w:ascii="Sennheiser Office" w:eastAsia="Sennheiser Office" w:hAnsi="Sennheiser Office"/>
          <w:b/>
          <w:bCs/>
        </w:rPr>
      </w:pPr>
      <w:bookmarkStart w:id="1" w:name="_Hlk515635723"/>
      <w:r w:rsidRPr="00072BF5">
        <w:rPr>
          <w:rFonts w:ascii="Sennheiser Office" w:eastAsia="Sennheiser Office" w:hAnsi="Sennheiser Office"/>
          <w:b/>
          <w:bCs/>
        </w:rPr>
        <w:t>About the Sennheiser Brand – Over 80 Years of Building the Future of Audio</w:t>
      </w:r>
    </w:p>
    <w:p w14:paraId="620FDA6A" w14:textId="77777777" w:rsidR="009761D8" w:rsidRDefault="009761D8" w:rsidP="009761D8">
      <w:pPr>
        <w:spacing w:line="240" w:lineRule="auto"/>
        <w:rPr>
          <w:rFonts w:ascii="Sennheiser Office" w:eastAsia="Sennheiser Office" w:hAnsi="Sennheiser Office"/>
        </w:rPr>
      </w:pPr>
      <w:r w:rsidRPr="006B1607">
        <w:rPr>
          <w:rFonts w:ascii="Sennheiser Office" w:eastAsia="Sennheiser Office" w:hAnsi="Sennheiser Office"/>
        </w:rPr>
        <w:t>Building the future of audio and creating unique sound experiences for our customers - this is the aspiration that unites the employees of the Sennheiser Group worldwide. The independent, family-owned company Sennheiser was founded in 1945. Today, it is managed in the third generation by Dr. Andreas Sennheiser and is one of the leading manufacturers in the field of professional audio technology.</w:t>
      </w:r>
    </w:p>
    <w:p w14:paraId="153AFBB0" w14:textId="77777777" w:rsidR="009761D8" w:rsidRPr="00195867" w:rsidRDefault="009761D8" w:rsidP="009761D8">
      <w:pPr>
        <w:spacing w:line="240" w:lineRule="auto"/>
        <w:rPr>
          <w:rFonts w:ascii="Sennheiser Office" w:eastAsia="Sennheiser Office" w:hAnsi="Sennheiser Office"/>
        </w:rPr>
      </w:pPr>
    </w:p>
    <w:bookmarkEnd w:id="1"/>
    <w:p w14:paraId="12D646FD" w14:textId="77777777" w:rsidR="009761D8" w:rsidRPr="006B1607" w:rsidRDefault="009761D8" w:rsidP="009761D8">
      <w:pPr>
        <w:spacing w:after="160" w:line="240" w:lineRule="auto"/>
        <w:rPr>
          <w:rFonts w:ascii="Sennheiser Office" w:eastAsia="Sennheiser Office" w:hAnsi="Sennheiser Office"/>
          <w:color w:val="0095D5" w:themeColor="accent1"/>
          <w:szCs w:val="18"/>
          <w:u w:val="single"/>
        </w:rPr>
      </w:pPr>
      <w:r w:rsidRPr="006B1607">
        <w:rPr>
          <w:rFonts w:ascii="Sennheiser Office" w:hAnsi="Sennheiser Office"/>
          <w:color w:val="0095D5" w:themeColor="accent1"/>
          <w:szCs w:val="18"/>
          <w:u w:val="single"/>
          <w:lang w:eastAsia="en-GB"/>
        </w:rPr>
        <w:lastRenderedPageBreak/>
        <w:fldChar w:fldCharType="begin"/>
      </w:r>
      <w:r w:rsidRPr="006B1607">
        <w:rPr>
          <w:rFonts w:ascii="Sennheiser Office" w:hAnsi="Sennheiser Office"/>
          <w:color w:val="0095D5" w:themeColor="accent1"/>
          <w:szCs w:val="18"/>
          <w:u w:val="single"/>
          <w:lang w:eastAsia="en-GB"/>
        </w:rPr>
        <w:instrText>HYPERLINK "https://protect-eu.mimecast.com/s/lUszCgxgJHAZzmKWSo3cGI?domain=sennheiser.com"</w:instrText>
      </w:r>
      <w:r w:rsidRPr="006B1607">
        <w:rPr>
          <w:rFonts w:ascii="Sennheiser Office" w:hAnsi="Sennheiser Office"/>
          <w:color w:val="0095D5" w:themeColor="accent1"/>
          <w:szCs w:val="18"/>
          <w:u w:val="single"/>
          <w:lang w:eastAsia="en-GB"/>
        </w:rPr>
      </w:r>
      <w:r w:rsidRPr="006B1607">
        <w:rPr>
          <w:rFonts w:ascii="Sennheiser Office" w:hAnsi="Sennheiser Office"/>
          <w:color w:val="0095D5" w:themeColor="accent1"/>
          <w:szCs w:val="18"/>
          <w:u w:val="single"/>
          <w:lang w:eastAsia="en-GB"/>
        </w:rPr>
        <w:fldChar w:fldCharType="separate"/>
      </w:r>
      <w:r w:rsidRPr="006B1607">
        <w:rPr>
          <w:rFonts w:ascii="Sennheiser Office" w:hAnsi="Sennheiser Office" w:cs="Helvetica"/>
          <w:color w:val="0095D5" w:themeColor="accent1"/>
          <w:szCs w:val="18"/>
          <w:u w:val="single"/>
          <w:lang w:eastAsia="en-GB"/>
        </w:rPr>
        <w:t>sennheiser.com</w:t>
      </w:r>
      <w:r w:rsidRPr="006B1607">
        <w:rPr>
          <w:rFonts w:ascii="Sennheiser Office" w:hAnsi="Sennheiser Office"/>
          <w:color w:val="0095D5" w:themeColor="accent1"/>
          <w:szCs w:val="18"/>
          <w:u w:val="single"/>
          <w:lang w:eastAsia="en-GB"/>
        </w:rPr>
        <w:fldChar w:fldCharType="end"/>
      </w:r>
      <w:r w:rsidRPr="006B1607">
        <w:rPr>
          <w:rFonts w:ascii="Sennheiser Office" w:hAnsi="Sennheiser Office" w:cs="Helvetica"/>
          <w:color w:val="0095D5" w:themeColor="accent1"/>
          <w:szCs w:val="18"/>
          <w:lang w:eastAsia="en-GB"/>
        </w:rPr>
        <w:t xml:space="preserve"> </w:t>
      </w:r>
      <w:r w:rsidRPr="006B1607">
        <w:rPr>
          <w:rFonts w:ascii="Sennheiser Office" w:hAnsi="Sennheiser Office" w:cs="Helvetica"/>
          <w:szCs w:val="18"/>
          <w:lang w:eastAsia="en-GB"/>
        </w:rPr>
        <w:t xml:space="preserve">| </w:t>
      </w:r>
      <w:hyperlink r:id="rId18" w:history="1">
        <w:r w:rsidRPr="006B1607">
          <w:rPr>
            <w:rFonts w:ascii="Sennheiser Office" w:hAnsi="Sennheiser Office" w:cs="Helvetica"/>
            <w:color w:val="0095D5" w:themeColor="accent1"/>
            <w:szCs w:val="18"/>
            <w:u w:val="single"/>
            <w:lang w:eastAsia="en-GB"/>
          </w:rPr>
          <w:t>neumann.com</w:t>
        </w:r>
      </w:hyperlink>
      <w:r w:rsidRPr="006B1607">
        <w:rPr>
          <w:rFonts w:ascii="Sennheiser Office" w:hAnsi="Sennheiser Office" w:cs="Helvetica"/>
          <w:szCs w:val="18"/>
          <w:lang w:eastAsia="en-GB"/>
        </w:rPr>
        <w:t xml:space="preserve"> | </w:t>
      </w:r>
      <w:hyperlink r:id="rId19" w:history="1">
        <w:r w:rsidRPr="006B1607">
          <w:rPr>
            <w:rFonts w:ascii="Sennheiser Office" w:hAnsi="Sennheiser Office" w:cs="Helvetica"/>
            <w:color w:val="0095D5" w:themeColor="accent1"/>
            <w:szCs w:val="18"/>
            <w:u w:val="single"/>
            <w:lang w:eastAsia="en-GB"/>
          </w:rPr>
          <w:t>merging.com</w:t>
        </w:r>
      </w:hyperlink>
    </w:p>
    <w:p w14:paraId="7EDD41E2" w14:textId="2E29B944" w:rsidR="00EB5EB3" w:rsidRPr="00F33668" w:rsidRDefault="00EB5EB3" w:rsidP="00AB671F">
      <w:pPr>
        <w:spacing w:line="240" w:lineRule="auto"/>
        <w:textAlignment w:val="baseline"/>
        <w:rPr>
          <w:rFonts w:eastAsia="Times New Roman" w:cs="Segoe UI"/>
          <w:szCs w:val="18"/>
          <w:lang w:val="en-US"/>
        </w:rPr>
      </w:pPr>
      <w:r w:rsidRPr="00F33668">
        <w:rPr>
          <w:rFonts w:eastAsia="Times New Roman" w:cs="Segoe UI"/>
          <w:szCs w:val="18"/>
          <w:lang w:val="en-US"/>
        </w:rPr>
        <w:t> </w:t>
      </w:r>
    </w:p>
    <w:p w14:paraId="013F9BA0" w14:textId="77777777" w:rsidR="009761D8" w:rsidRDefault="009761D8" w:rsidP="00EB5EB3">
      <w:pPr>
        <w:spacing w:line="240" w:lineRule="auto"/>
        <w:textAlignment w:val="baseline"/>
        <w:rPr>
          <w:rFonts w:eastAsia="Times New Roman" w:cs="Segoe UI"/>
          <w:b/>
          <w:bCs/>
          <w:szCs w:val="18"/>
          <w:lang w:val="en-US"/>
        </w:rPr>
        <w:sectPr w:rsidR="009761D8" w:rsidSect="009031C7">
          <w:headerReference w:type="default" r:id="rId20"/>
          <w:footerReference w:type="even" r:id="rId21"/>
          <w:footerReference w:type="default" r:id="rId22"/>
          <w:headerReference w:type="first" r:id="rId23"/>
          <w:footerReference w:type="first" r:id="rId24"/>
          <w:pgSz w:w="11906" w:h="16838" w:code="9"/>
          <w:pgMar w:top="2754" w:right="2608" w:bottom="1418" w:left="1418" w:header="629" w:footer="1349" w:gutter="0"/>
          <w:cols w:space="708"/>
          <w:titlePg/>
          <w:docGrid w:linePitch="360"/>
        </w:sectPr>
      </w:pPr>
    </w:p>
    <w:p w14:paraId="093564C1" w14:textId="1A56FD40" w:rsidR="00EB5EB3" w:rsidRPr="00F33668" w:rsidRDefault="009524A3" w:rsidP="00EB5EB3">
      <w:pPr>
        <w:spacing w:line="240" w:lineRule="auto"/>
        <w:textAlignment w:val="baseline"/>
        <w:rPr>
          <w:rFonts w:eastAsia="Times New Roman" w:cs="Segoe UI"/>
          <w:szCs w:val="18"/>
          <w:lang w:val="en-US"/>
        </w:rPr>
      </w:pPr>
      <w:r w:rsidRPr="00F33668">
        <w:rPr>
          <w:rFonts w:eastAsia="Times New Roman" w:cs="Segoe UI"/>
          <w:b/>
          <w:bCs/>
          <w:szCs w:val="18"/>
          <w:lang w:val="en-US"/>
        </w:rPr>
        <w:t xml:space="preserve">Local </w:t>
      </w:r>
      <w:r w:rsidR="00EB5EB3" w:rsidRPr="00F33668">
        <w:rPr>
          <w:rFonts w:eastAsia="Times New Roman" w:cs="Segoe UI"/>
          <w:b/>
          <w:bCs/>
          <w:szCs w:val="18"/>
          <w:lang w:val="en-US"/>
        </w:rPr>
        <w:t>Press Contact</w:t>
      </w:r>
      <w:r w:rsidRPr="00F33668">
        <w:rPr>
          <w:rFonts w:eastAsia="Times New Roman" w:cs="Segoe UI"/>
          <w:b/>
          <w:bCs/>
          <w:szCs w:val="18"/>
          <w:lang w:val="en-US"/>
        </w:rPr>
        <w:t>s:</w:t>
      </w:r>
      <w:r w:rsidR="00EB5EB3" w:rsidRPr="00F33668">
        <w:rPr>
          <w:rFonts w:eastAsia="Times New Roman" w:cs="Segoe UI"/>
          <w:szCs w:val="18"/>
          <w:lang w:val="en-US"/>
        </w:rPr>
        <w:t> </w:t>
      </w:r>
    </w:p>
    <w:p w14:paraId="1D6124F0" w14:textId="77777777" w:rsidR="009761D8" w:rsidRPr="009761D8" w:rsidRDefault="009761D8" w:rsidP="009761D8">
      <w:pPr>
        <w:spacing w:line="240" w:lineRule="auto"/>
        <w:textAlignment w:val="baseline"/>
        <w:rPr>
          <w:rFonts w:ascii="Sennheiser Office" w:eastAsia="Times New Roman" w:hAnsi="Sennheiser Office" w:cs="Segoe UI"/>
          <w:color w:val="000000"/>
          <w:szCs w:val="18"/>
        </w:rPr>
      </w:pPr>
      <w:r w:rsidRPr="009761D8">
        <w:rPr>
          <w:rFonts w:ascii="Sennheiser Office" w:eastAsia="Times New Roman" w:hAnsi="Sennheiser Office" w:cs="Segoe UI"/>
          <w:color w:val="000000"/>
          <w:szCs w:val="18"/>
        </w:rPr>
        <w:t>Daniella Kohan</w:t>
      </w:r>
    </w:p>
    <w:p w14:paraId="32D2CDCD" w14:textId="77777777" w:rsidR="009761D8" w:rsidRPr="009761D8" w:rsidRDefault="009761D8" w:rsidP="009761D8">
      <w:pPr>
        <w:tabs>
          <w:tab w:val="left" w:pos="4111"/>
        </w:tabs>
        <w:spacing w:line="240" w:lineRule="auto"/>
        <w:rPr>
          <w:rFonts w:ascii="Sennheiser Office" w:eastAsia="Sennheiser Office" w:hAnsi="Sennheiser Office" w:cs="Sennheiser Office"/>
          <w:color w:val="0095D5"/>
          <w:szCs w:val="18"/>
          <w:u w:val="single" w:color="0095D5"/>
          <w:lang w:eastAsia="en-GB"/>
        </w:rPr>
      </w:pPr>
      <w:hyperlink r:id="rId25">
        <w:r w:rsidRPr="009761D8">
          <w:rPr>
            <w:rFonts w:ascii="Sennheiser Office" w:eastAsia="Sennheiser Office" w:hAnsi="Sennheiser Office" w:cs="Sennheiser Office"/>
            <w:color w:val="0095D5"/>
            <w:szCs w:val="18"/>
            <w:u w:val="single" w:color="0095D5"/>
            <w:lang w:eastAsia="en-GB"/>
          </w:rPr>
          <w:t>daniella.kohan@sennheiser.com</w:t>
        </w:r>
      </w:hyperlink>
      <w:r w:rsidRPr="009761D8">
        <w:rPr>
          <w:rFonts w:ascii="Sennheiser Office" w:hAnsi="Sennheiser Office"/>
          <w:szCs w:val="18"/>
          <w:u w:val="single"/>
        </w:rPr>
        <w:t xml:space="preserve"> </w:t>
      </w:r>
    </w:p>
    <w:p w14:paraId="5C2DF74E" w14:textId="77777777" w:rsidR="009761D8" w:rsidRPr="009761D8" w:rsidRDefault="009761D8" w:rsidP="009761D8">
      <w:pPr>
        <w:pStyle w:val="Contact"/>
        <w:spacing w:line="240" w:lineRule="auto"/>
        <w:rPr>
          <w:rFonts w:eastAsia="Times New Roman" w:cs="Segoe UI"/>
          <w:sz w:val="18"/>
          <w:szCs w:val="18"/>
        </w:rPr>
      </w:pPr>
      <w:r w:rsidRPr="009761D8">
        <w:rPr>
          <w:rFonts w:eastAsia="Times New Roman" w:cs="Segoe UI"/>
          <w:sz w:val="18"/>
          <w:szCs w:val="18"/>
        </w:rPr>
        <w:t>+1 (860) 227-2235</w:t>
      </w:r>
    </w:p>
    <w:p w14:paraId="6A755043" w14:textId="77777777" w:rsidR="009761D8" w:rsidRPr="009761D8" w:rsidRDefault="009761D8" w:rsidP="009761D8">
      <w:pPr>
        <w:pStyle w:val="Contact"/>
        <w:spacing w:line="240" w:lineRule="auto"/>
        <w:rPr>
          <w:rFonts w:eastAsia="Times New Roman" w:cs="Segoe UI"/>
          <w:sz w:val="18"/>
          <w:szCs w:val="18"/>
        </w:rPr>
      </w:pPr>
    </w:p>
    <w:p w14:paraId="31950DE1" w14:textId="59212DD7" w:rsidR="009761D8" w:rsidRPr="009761D8" w:rsidRDefault="009761D8" w:rsidP="009761D8">
      <w:pPr>
        <w:tabs>
          <w:tab w:val="left" w:pos="4111"/>
        </w:tabs>
        <w:spacing w:line="240" w:lineRule="auto"/>
        <w:rPr>
          <w:rFonts w:ascii="Sennheiser Office" w:eastAsia="Sennheiser Office" w:hAnsi="Sennheiser Office" w:cs="Sennheiser Office"/>
          <w:szCs w:val="18"/>
        </w:rPr>
      </w:pPr>
      <w:r w:rsidRPr="009761D8">
        <w:rPr>
          <w:rFonts w:ascii="Sennheiser Office" w:eastAsia="Sennheiser Office" w:hAnsi="Sennheiser Office" w:cs="Sennheiser Office"/>
          <w:szCs w:val="18"/>
        </w:rPr>
        <w:t>InGear</w:t>
      </w:r>
    </w:p>
    <w:p w14:paraId="3E424E06" w14:textId="171CF761" w:rsidR="009761D8" w:rsidRPr="009761D8" w:rsidRDefault="00B36882" w:rsidP="009761D8">
      <w:pPr>
        <w:tabs>
          <w:tab w:val="left" w:pos="4111"/>
        </w:tabs>
        <w:spacing w:line="240" w:lineRule="auto"/>
        <w:rPr>
          <w:rFonts w:ascii="Sennheiser Office" w:eastAsia="Sennheiser Office" w:hAnsi="Sennheiser Office" w:cs="Sennheiser Office"/>
          <w:szCs w:val="18"/>
        </w:rPr>
      </w:pPr>
      <w:r>
        <w:rPr>
          <w:rFonts w:ascii="Sennheiser Office" w:eastAsia="Sennheiser Office" w:hAnsi="Sennheiser Office" w:cs="Sennheiser Office"/>
          <w:szCs w:val="18"/>
        </w:rPr>
        <w:t>Chloe Hildeman</w:t>
      </w:r>
    </w:p>
    <w:p w14:paraId="68AF8F7F" w14:textId="4F75ED24" w:rsidR="00B36882" w:rsidRPr="00B36882" w:rsidRDefault="00B36882" w:rsidP="00B36882">
      <w:pPr>
        <w:tabs>
          <w:tab w:val="left" w:pos="4111"/>
        </w:tabs>
        <w:spacing w:line="240" w:lineRule="auto"/>
        <w:rPr>
          <w:rFonts w:ascii="Sennheiser Office" w:eastAsia="Sennheiser Office" w:hAnsi="Sennheiser Office" w:cs="Sennheiser Office"/>
          <w:color w:val="0095D5"/>
          <w:szCs w:val="18"/>
          <w:u w:val="single"/>
          <w:lang w:eastAsia="en-GB"/>
        </w:rPr>
      </w:pPr>
      <w:hyperlink r:id="rId26" w:history="1">
        <w:r w:rsidRPr="00B36882">
          <w:rPr>
            <w:rFonts w:ascii="Sennheiser Office" w:eastAsia="Sennheiser Office" w:hAnsi="Sennheiser Office" w:cs="Sennheiser Office"/>
            <w:color w:val="0095D5"/>
            <w:szCs w:val="18"/>
            <w:u w:val="single"/>
            <w:lang w:eastAsia="en-GB"/>
          </w:rPr>
          <w:t>chloe@ingearpr.com</w:t>
        </w:r>
      </w:hyperlink>
    </w:p>
    <w:p w14:paraId="6FFC2292" w14:textId="2A10FC66" w:rsidR="009524A3" w:rsidRPr="009761D8" w:rsidRDefault="009761D8" w:rsidP="009761D8">
      <w:pPr>
        <w:spacing w:line="240" w:lineRule="auto"/>
        <w:textAlignment w:val="baseline"/>
        <w:rPr>
          <w:rFonts w:eastAsia="Times New Roman" w:cs="Segoe UI"/>
          <w:szCs w:val="18"/>
          <w:lang w:val="en-US"/>
        </w:rPr>
      </w:pPr>
      <w:r w:rsidRPr="009761D8">
        <w:rPr>
          <w:rFonts w:eastAsia="Times New Roman" w:cs="Segoe UI"/>
          <w:szCs w:val="18"/>
        </w:rPr>
        <w:t xml:space="preserve">+1 </w:t>
      </w:r>
      <w:r w:rsidR="00B36882">
        <w:rPr>
          <w:rFonts w:eastAsia="Times New Roman" w:cs="Segoe UI"/>
          <w:szCs w:val="18"/>
        </w:rPr>
        <w:t>425-466-2264</w:t>
      </w:r>
    </w:p>
    <w:p w14:paraId="0041F078" w14:textId="77777777" w:rsidR="009761D8" w:rsidRDefault="009761D8" w:rsidP="00EB5EB3">
      <w:pPr>
        <w:spacing w:line="240" w:lineRule="auto"/>
        <w:textAlignment w:val="baseline"/>
        <w:rPr>
          <w:rFonts w:eastAsia="Times New Roman" w:cs="Segoe UI"/>
          <w:szCs w:val="18"/>
          <w:lang w:val="en-US"/>
        </w:rPr>
        <w:sectPr w:rsidR="009761D8" w:rsidSect="009761D8">
          <w:type w:val="continuous"/>
          <w:pgSz w:w="11906" w:h="16838" w:code="9"/>
          <w:pgMar w:top="2754" w:right="2608" w:bottom="1418" w:left="1418" w:header="629" w:footer="1349" w:gutter="0"/>
          <w:cols w:num="2" w:space="708"/>
          <w:titlePg/>
          <w:docGrid w:linePitch="360"/>
        </w:sectPr>
      </w:pPr>
    </w:p>
    <w:p w14:paraId="6320E65F" w14:textId="77777777" w:rsidR="009524A3" w:rsidRPr="00F33668" w:rsidRDefault="009524A3" w:rsidP="00EB5EB3">
      <w:pPr>
        <w:spacing w:line="240" w:lineRule="auto"/>
        <w:textAlignment w:val="baseline"/>
        <w:rPr>
          <w:rFonts w:eastAsia="Times New Roman" w:cs="Segoe UI"/>
          <w:szCs w:val="18"/>
          <w:lang w:val="en-US"/>
        </w:rPr>
      </w:pPr>
    </w:p>
    <w:p w14:paraId="18FA0B26" w14:textId="77777777" w:rsidR="009524A3" w:rsidRPr="00F33668" w:rsidRDefault="009524A3" w:rsidP="00EB5EB3">
      <w:pPr>
        <w:spacing w:line="240" w:lineRule="auto"/>
        <w:textAlignment w:val="baseline"/>
        <w:rPr>
          <w:rFonts w:eastAsia="Times New Roman" w:cs="Segoe UI"/>
          <w:szCs w:val="18"/>
          <w:lang w:val="en-US"/>
        </w:rPr>
      </w:pPr>
    </w:p>
    <w:sectPr w:rsidR="009524A3" w:rsidRPr="00F33668" w:rsidSect="009761D8">
      <w:type w:val="continuous"/>
      <w:pgSz w:w="11906" w:h="16838" w:code="9"/>
      <w:pgMar w:top="2754" w:right="2608" w:bottom="1418" w:left="1418" w:header="629" w:footer="134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2831A16" w14:textId="77777777" w:rsidR="00C36272" w:rsidRDefault="00C36272" w:rsidP="00CA1EB9">
      <w:pPr>
        <w:spacing w:line="240" w:lineRule="auto"/>
      </w:pPr>
      <w:r>
        <w:separator/>
      </w:r>
    </w:p>
  </w:endnote>
  <w:endnote w:type="continuationSeparator" w:id="0">
    <w:p w14:paraId="78E9DA44" w14:textId="77777777" w:rsidR="00C36272" w:rsidRDefault="00C36272" w:rsidP="00CA1EB9">
      <w:pPr>
        <w:spacing w:line="240" w:lineRule="auto"/>
      </w:pPr>
      <w:r>
        <w:continuationSeparator/>
      </w:r>
    </w:p>
  </w:endnote>
  <w:endnote w:type="continuationNotice" w:id="1">
    <w:p w14:paraId="1CE8CB73" w14:textId="77777777" w:rsidR="00C36272" w:rsidRDefault="00C36272">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embedRegular r:id="rId1" w:fontKey="{BD3F5CE1-FBB0-114A-A2B9-CC4B547CD2BB}"/>
    <w:embedBold r:id="rId2" w:fontKey="{B9E2FC2C-C0BA-6443-8696-663336280DA8}"/>
    <w:embedItalic r:id="rId3" w:fontKey="{323A9E54-1670-AA49-8CD9-B896C706E3DA}"/>
    <w:embedBoldItalic r:id="rId4" w:fontKey="{B492B6C6-8363-CC47-84C1-7F979692213A}"/>
  </w:font>
  <w:font w:name="Symbol">
    <w:panose1 w:val="05050102010706020507"/>
    <w:charset w:val="02"/>
    <w:family w:val="decorative"/>
    <w:pitch w:val="variable"/>
    <w:sig w:usb0="00000000" w:usb1="10000000" w:usb2="00000000" w:usb3="00000000" w:csb0="80000000" w:csb1="00000000"/>
    <w:embedRegular r:id="rId5" w:fontKey="{678539C7-A00E-2E46-945B-FFFFE4F0465F}"/>
  </w:font>
  <w:font w:name="Courier New">
    <w:panose1 w:val="02070309020205020404"/>
    <w:charset w:val="00"/>
    <w:family w:val="modern"/>
    <w:pitch w:val="fixed"/>
    <w:sig w:usb0="E0002EFF" w:usb1="C0007843" w:usb2="00000009" w:usb3="00000000" w:csb0="000001FF" w:csb1="00000000"/>
    <w:embedRegular r:id="rId6" w:fontKey="{D65F7A46-83BA-1945-98A8-004FA493F051}"/>
  </w:font>
  <w:font w:name="Wingdings">
    <w:panose1 w:val="05000000000000000000"/>
    <w:charset w:val="4D"/>
    <w:family w:val="decorative"/>
    <w:pitch w:val="variable"/>
    <w:sig w:usb0="00000003" w:usb1="00000000" w:usb2="00000000" w:usb3="00000000" w:csb0="80000001" w:csb1="00000000"/>
    <w:embedRegular r:id="rId7" w:fontKey="{FDB2EF6B-0434-0440-BB13-082F627251AB}"/>
  </w:font>
  <w:font w:name="Arial">
    <w:panose1 w:val="020B0604020202020204"/>
    <w:charset w:val="00"/>
    <w:family w:val="swiss"/>
    <w:pitch w:val="variable"/>
    <w:sig w:usb0="E0002AFF" w:usb1="C0007843" w:usb2="00000009" w:usb3="00000000" w:csb0="000001FF" w:csb1="00000000"/>
    <w:embedRegular r:id="rId8" w:fontKey="{1C50C045-E829-5740-9176-1E717240A247}"/>
  </w:font>
  <w:font w:name="Sennheiser Office">
    <w:altName w:val="Calibri"/>
    <w:panose1 w:val="02010504010101010104"/>
    <w:charset w:val="00"/>
    <w:family w:val="auto"/>
    <w:pitch w:val="variable"/>
    <w:sig w:usb0="A00000AF" w:usb1="500020DB" w:usb2="00000000" w:usb3="00000000" w:csb0="00000093" w:csb1="00000000"/>
    <w:embedRegular r:id="rId9" w:fontKey="{045079D1-A720-C348-92EE-2687A672B64B}"/>
    <w:embedBold r:id="rId10" w:fontKey="{910A42DC-3D44-BA48-98A0-DE7D596E75C0}"/>
    <w:embedItalic r:id="rId11" w:fontKey="{ECC7DD2F-1551-9B4F-BEBA-69E38D099216}"/>
    <w:embedBoldItalic r:id="rId12" w:fontKey="{B05ACC9C-7362-ED44-9220-E52D4890EFB4}"/>
  </w:font>
  <w:font w:name="Calibri">
    <w:panose1 w:val="020F0502020204030204"/>
    <w:charset w:val="00"/>
    <w:family w:val="swiss"/>
    <w:pitch w:val="variable"/>
    <w:sig w:usb0="E4002EFF" w:usb1="C200247B" w:usb2="00000009" w:usb3="00000000" w:csb0="000001FF" w:csb1="00000000"/>
    <w:embedRegular r:id="rId13" w:fontKey="{75B8F435-87DE-FE4B-8E16-203B645FFE24}"/>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Regular r:id="rId14" w:fontKey="{6B38649A-491C-A042-B1B8-7625D1579EC1}"/>
    <w:embedBold r:id="rId15" w:fontKey="{C5D7D553-BCE5-F340-BAA8-C8C516788338}"/>
  </w:font>
  <w:font w:name="Helvetica">
    <w:panose1 w:val="00000000000000000000"/>
    <w:charset w:val="00"/>
    <w:family w:val="auto"/>
    <w:pitch w:val="variable"/>
    <w:sig w:usb0="E00002FF" w:usb1="5000785B"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CF8F93" w14:textId="237F09BF" w:rsidR="00897DC4" w:rsidRDefault="00897DC4">
    <w:pPr>
      <w:pStyle w:val="Footer"/>
    </w:pPr>
    <w:r>
      <w:rPr>
        <w:noProof/>
      </w:rPr>
      <mc:AlternateContent>
        <mc:Choice Requires="wps">
          <w:drawing>
            <wp:anchor distT="0" distB="0" distL="0" distR="0" simplePos="0" relativeHeight="251658244" behindDoc="0" locked="0" layoutInCell="1" allowOverlap="1" wp14:anchorId="5BA5B5FB" wp14:editId="10E536C4">
              <wp:simplePos x="635" y="635"/>
              <wp:positionH relativeFrom="page">
                <wp:align>center</wp:align>
              </wp:positionH>
              <wp:positionV relativeFrom="page">
                <wp:align>bottom</wp:align>
              </wp:positionV>
              <wp:extent cx="494665" cy="472440"/>
              <wp:effectExtent l="0" t="0" r="635" b="0"/>
              <wp:wrapNone/>
              <wp:docPr id="1381797859" name="Text Box 2" descr="Intern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94665" cy="472440"/>
                      </a:xfrm>
                      <a:prstGeom prst="rect">
                        <a:avLst/>
                      </a:prstGeom>
                      <a:noFill/>
                      <a:ln>
                        <a:noFill/>
                      </a:ln>
                    </wps:spPr>
                    <wps:txbx>
                      <w:txbxContent>
                        <w:p w14:paraId="340ACC81" w14:textId="1D544755" w:rsidR="00897DC4" w:rsidRPr="00897DC4" w:rsidRDefault="00897DC4" w:rsidP="00897DC4">
                          <w:pPr>
                            <w:rPr>
                              <w:rFonts w:ascii="Sennheiser Office" w:eastAsia="Sennheiser Office" w:hAnsi="Sennheiser Office" w:cs="Sennheiser Office"/>
                              <w:noProof/>
                              <w:color w:val="037CC2"/>
                              <w:sz w:val="22"/>
                            </w:rPr>
                          </w:pPr>
                          <w:r w:rsidRPr="00897DC4">
                            <w:rPr>
                              <w:rFonts w:ascii="Sennheiser Office" w:eastAsia="Sennheiser Office" w:hAnsi="Sennheiser Office" w:cs="Sennheiser Office"/>
                              <w:noProof/>
                              <w:color w:val="037CC2"/>
                              <w:sz w:val="22"/>
                            </w:rPr>
                            <w:t>Internal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xmlns:arto="http://schemas.microsoft.com/office/word/2006/arto">
          <w:pict>
            <v:shapetype w14:anchorId="5BA5B5FB" id="_x0000_t202" coordsize="21600,21600" o:spt="202" path="m,l,21600r21600,l21600,xe">
              <v:stroke joinstyle="miter"/>
              <v:path gradientshapeok="t" o:connecttype="rect"/>
            </v:shapetype>
            <v:shape id="Text Box 2" o:spid="_x0000_s1026" type="#_x0000_t202" alt="Internal" style="position:absolute;margin-left:0;margin-top:0;width:38.95pt;height:37.2pt;z-index:25165824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" filled="f" stroked="f">
              <v:textbox style="mso-fit-shape-to-text:t" inset="0,0,0,15pt">
                <w:txbxContent>
                  <w:p w14:paraId="340ACC81" w14:textId="1D544755" w:rsidR="00897DC4" w:rsidRPr="00897DC4" w:rsidRDefault="00897DC4" w:rsidP="00897DC4">
                    <w:pPr>
                      <w:rPr>
                        <w:rFonts w:ascii="Sennheiser Office" w:eastAsia="Sennheiser Office" w:hAnsi="Sennheiser Office" w:cs="Sennheiser Office"/>
                        <w:noProof/>
                        <w:color w:val="037CC2"/>
                        <w:sz w:val="22"/>
                      </w:rPr>
                    </w:pPr>
                    <w:r w:rsidRPr="00897DC4">
                      <w:rPr>
                        <w:rFonts w:ascii="Sennheiser Office" w:eastAsia="Sennheiser Office" w:hAnsi="Sennheiser Office" w:cs="Sennheiser Office"/>
                        <w:noProof/>
                        <w:color w:val="037CC2"/>
                        <w:sz w:val="22"/>
                      </w:rPr>
                      <w:t>Internal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4335CF" w14:textId="01F61219" w:rsidR="00897DC4" w:rsidRDefault="00897DC4">
    <w:pPr>
      <w:pStyle w:val="Footer"/>
    </w:pPr>
    <w:r>
      <w:rPr>
        <w:noProof/>
      </w:rPr>
      <mc:AlternateContent>
        <mc:Choice Requires="wps">
          <w:drawing>
            <wp:anchor distT="0" distB="0" distL="0" distR="0" simplePos="0" relativeHeight="251658245" behindDoc="0" locked="0" layoutInCell="1" allowOverlap="1" wp14:anchorId="58210014" wp14:editId="69A389B5">
              <wp:simplePos x="635" y="635"/>
              <wp:positionH relativeFrom="page">
                <wp:align>center</wp:align>
              </wp:positionH>
              <wp:positionV relativeFrom="page">
                <wp:align>bottom</wp:align>
              </wp:positionV>
              <wp:extent cx="494665" cy="472440"/>
              <wp:effectExtent l="0" t="0" r="635" b="0"/>
              <wp:wrapNone/>
              <wp:docPr id="1281026785" name="Text Box 3" descr="Intern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94665" cy="472440"/>
                      </a:xfrm>
                      <a:prstGeom prst="rect">
                        <a:avLst/>
                      </a:prstGeom>
                      <a:noFill/>
                      <a:ln>
                        <a:noFill/>
                      </a:ln>
                    </wps:spPr>
                    <wps:txbx>
                      <w:txbxContent>
                        <w:p w14:paraId="50741438" w14:textId="10388F39" w:rsidR="00897DC4" w:rsidRPr="00897DC4" w:rsidRDefault="00897DC4" w:rsidP="00897DC4">
                          <w:pPr>
                            <w:rPr>
                              <w:rFonts w:ascii="Sennheiser Office" w:eastAsia="Sennheiser Office" w:hAnsi="Sennheiser Office" w:cs="Sennheiser Office"/>
                              <w:noProof/>
                              <w:color w:val="037CC2"/>
                              <w:sz w:val="22"/>
                            </w:rPr>
                          </w:pPr>
                          <w:r w:rsidRPr="00897DC4">
                            <w:rPr>
                              <w:rFonts w:ascii="Sennheiser Office" w:eastAsia="Sennheiser Office" w:hAnsi="Sennheiser Office" w:cs="Sennheiser Office"/>
                              <w:noProof/>
                              <w:color w:val="037CC2"/>
                              <w:sz w:val="22"/>
                            </w:rPr>
                            <w:t>Internal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xmlns:arto="http://schemas.microsoft.com/office/word/2006/arto">
          <w:pict>
            <v:shapetype w14:anchorId="58210014" id="_x0000_t202" coordsize="21600,21600" o:spt="202" path="m,l,21600r21600,l21600,xe">
              <v:stroke joinstyle="miter"/>
              <v:path gradientshapeok="t" o:connecttype="rect"/>
            </v:shapetype>
            <v:shape id="Text Box 3" o:spid="_x0000_s1027" type="#_x0000_t202" alt="Internal" style="position:absolute;margin-left:0;margin-top:0;width:38.95pt;height:37.2pt;z-index:251658245;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" filled="f" stroked="f">
              <v:textbox style="mso-fit-shape-to-text:t" inset="0,0,0,15pt">
                <w:txbxContent>
                  <w:p w14:paraId="50741438" w14:textId="10388F39" w:rsidR="00897DC4" w:rsidRPr="00897DC4" w:rsidRDefault="00897DC4" w:rsidP="00897DC4">
                    <w:pPr>
                      <w:rPr>
                        <w:rFonts w:ascii="Sennheiser Office" w:eastAsia="Sennheiser Office" w:hAnsi="Sennheiser Office" w:cs="Sennheiser Office"/>
                        <w:noProof/>
                        <w:color w:val="037CC2"/>
                        <w:sz w:val="22"/>
                      </w:rPr>
                    </w:pPr>
                    <w:r w:rsidRPr="00897DC4">
                      <w:rPr>
                        <w:rFonts w:ascii="Sennheiser Office" w:eastAsia="Sennheiser Office" w:hAnsi="Sennheiser Office" w:cs="Sennheiser Office"/>
                        <w:noProof/>
                        <w:color w:val="037CC2"/>
                        <w:sz w:val="22"/>
                      </w:rPr>
                      <w:t>Internal</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D9AE98" w14:textId="776C9909" w:rsidR="00324808" w:rsidRDefault="00897DC4" w:rsidP="009031C7">
    <w:pPr>
      <w:pStyle w:val="Footer"/>
      <w:tabs>
        <w:tab w:val="left" w:pos="3068"/>
      </w:tabs>
    </w:pPr>
    <w:r>
      <w:rPr>
        <w:noProof/>
        <w:lang w:val="en-US"/>
      </w:rPr>
      <mc:AlternateContent>
        <mc:Choice Requires="wps">
          <w:drawing>
            <wp:anchor distT="0" distB="0" distL="0" distR="0" simplePos="0" relativeHeight="251658243" behindDoc="0" locked="0" layoutInCell="1" allowOverlap="1" wp14:anchorId="1C37F658" wp14:editId="31D87730">
              <wp:simplePos x="635" y="635"/>
              <wp:positionH relativeFrom="page">
                <wp:align>center</wp:align>
              </wp:positionH>
              <wp:positionV relativeFrom="page">
                <wp:align>bottom</wp:align>
              </wp:positionV>
              <wp:extent cx="494665" cy="472440"/>
              <wp:effectExtent l="0" t="0" r="635" b="0"/>
              <wp:wrapNone/>
              <wp:docPr id="2144653944" name="Text Box 1" descr="Intern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94665" cy="472440"/>
                      </a:xfrm>
                      <a:prstGeom prst="rect">
                        <a:avLst/>
                      </a:prstGeom>
                      <a:noFill/>
                      <a:ln>
                        <a:noFill/>
                      </a:ln>
                    </wps:spPr>
                    <wps:txbx>
                      <w:txbxContent>
                        <w:p w14:paraId="299B5141" w14:textId="4689043A" w:rsidR="00897DC4" w:rsidRPr="00897DC4" w:rsidRDefault="00897DC4" w:rsidP="00897DC4">
                          <w:pPr>
                            <w:rPr>
                              <w:rFonts w:ascii="Sennheiser Office" w:eastAsia="Sennheiser Office" w:hAnsi="Sennheiser Office" w:cs="Sennheiser Office"/>
                              <w:noProof/>
                              <w:color w:val="037CC2"/>
                              <w:sz w:val="22"/>
                            </w:rPr>
                          </w:pPr>
                          <w:r w:rsidRPr="00897DC4">
                            <w:rPr>
                              <w:rFonts w:ascii="Sennheiser Office" w:eastAsia="Sennheiser Office" w:hAnsi="Sennheiser Office" w:cs="Sennheiser Office"/>
                              <w:noProof/>
                              <w:color w:val="037CC2"/>
                              <w:sz w:val="22"/>
                            </w:rPr>
                            <w:t>Internal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xmlns:arto="http://schemas.microsoft.com/office/word/2006/arto">
          <w:pict>
            <v:shapetype w14:anchorId="1C37F658" id="_x0000_t202" coordsize="21600,21600" o:spt="202" path="m,l,21600r21600,l21600,xe">
              <v:stroke joinstyle="miter"/>
              <v:path gradientshapeok="t" o:connecttype="rect"/>
            </v:shapetype>
            <v:shape id="Text Box 1" o:spid="_x0000_s1028" type="#_x0000_t202" alt="Internal" style="position:absolute;margin-left:0;margin-top:0;width:38.95pt;height:37.2pt;z-index:251658243;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" filled="f" stroked="f">
              <v:textbox style="mso-fit-shape-to-text:t" inset="0,0,0,15pt">
                <w:txbxContent>
                  <w:p w14:paraId="299B5141" w14:textId="4689043A" w:rsidR="00897DC4" w:rsidRPr="00897DC4" w:rsidRDefault="00897DC4" w:rsidP="00897DC4">
                    <w:pPr>
                      <w:rPr>
                        <w:rFonts w:ascii="Sennheiser Office" w:eastAsia="Sennheiser Office" w:hAnsi="Sennheiser Office" w:cs="Sennheiser Office"/>
                        <w:noProof/>
                        <w:color w:val="037CC2"/>
                        <w:sz w:val="22"/>
                      </w:rPr>
                    </w:pPr>
                    <w:r w:rsidRPr="00897DC4">
                      <w:rPr>
                        <w:rFonts w:ascii="Sennheiser Office" w:eastAsia="Sennheiser Office" w:hAnsi="Sennheiser Office" w:cs="Sennheiser Office"/>
                        <w:noProof/>
                        <w:color w:val="037CC2"/>
                        <w:sz w:val="22"/>
                      </w:rPr>
                      <w:t>Internal</w:t>
                    </w:r>
                  </w:p>
                </w:txbxContent>
              </v:textbox>
              <w10:wrap anchorx="page" anchory="page"/>
            </v:shape>
          </w:pict>
        </mc:Fallback>
      </mc:AlternateContent>
    </w:r>
    <w:r w:rsidR="00324808">
      <w:rPr>
        <w:noProof/>
        <w:lang w:val="en-US"/>
      </w:rPr>
      <w:drawing>
        <wp:anchor distT="0" distB="0" distL="114300" distR="114300" simplePos="0" relativeHeight="251658242" behindDoc="0" locked="1" layoutInCell="1" allowOverlap="1" wp14:anchorId="548C0058" wp14:editId="77155350">
          <wp:simplePos x="0" y="0"/>
          <wp:positionH relativeFrom="page">
            <wp:posOffset>900430</wp:posOffset>
          </wp:positionH>
          <wp:positionV relativeFrom="page">
            <wp:posOffset>10153015</wp:posOffset>
          </wp:positionV>
          <wp:extent cx="1026000" cy="108000"/>
          <wp:effectExtent l="0" t="0" r="3175" b="6350"/>
          <wp:wrapNone/>
          <wp:docPr id="26" name="Grafik 26" descr="Sennheise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Grafik 26" descr="Sennheiser logo"/>
                  <pic:cNvPicPr/>
                </pic:nvPicPr>
                <pic:blipFill>
                  <a:blip r:embed="rId1">
                    <a:extLst>
                      <a:ext uri="{28A0092B-C50C-407E-A947-70E740481C1C}">
                        <a14:useLocalDpi xmlns:a14="http://schemas.microsoft.com/office/drawing/2010/main" val="0"/>
                      </a:ext>
                    </a:extLst>
                  </a:blip>
                  <a:stretch>
                    <a:fillRect/>
                  </a:stretch>
                </pic:blipFill>
                <pic:spPr>
                  <a:xfrm>
                    <a:off x="0" y="0"/>
                    <a:ext cx="1026000" cy="108000"/>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70654B6" w14:textId="77777777" w:rsidR="00C36272" w:rsidRDefault="00C36272" w:rsidP="00CA1EB9">
      <w:pPr>
        <w:spacing w:line="240" w:lineRule="auto"/>
      </w:pPr>
      <w:r>
        <w:separator/>
      </w:r>
    </w:p>
  </w:footnote>
  <w:footnote w:type="continuationSeparator" w:id="0">
    <w:p w14:paraId="4652A298" w14:textId="77777777" w:rsidR="00C36272" w:rsidRDefault="00C36272" w:rsidP="00CA1EB9">
      <w:pPr>
        <w:spacing w:line="240" w:lineRule="auto"/>
      </w:pPr>
      <w:r>
        <w:continuationSeparator/>
      </w:r>
    </w:p>
  </w:footnote>
  <w:footnote w:type="continuationNotice" w:id="1">
    <w:p w14:paraId="575640A3" w14:textId="77777777" w:rsidR="00C36272" w:rsidRDefault="00C36272">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53DDC1" w14:textId="77777777" w:rsidR="00324808" w:rsidRPr="008E5D5C" w:rsidRDefault="00324808" w:rsidP="008E5D5C">
    <w:pPr>
      <w:pStyle w:val="Header"/>
      <w:rPr>
        <w:color w:val="0095D5" w:themeColor="accent1"/>
      </w:rPr>
    </w:pPr>
    <w:r w:rsidRPr="00E83FAE">
      <w:t>Press Release</w:t>
    </w:r>
    <w:r w:rsidRPr="008E5D5C">
      <w:rPr>
        <w:noProof/>
        <w:color w:val="0095D5" w:themeColor="accent1"/>
        <w:lang w:val="en-US"/>
      </w:rPr>
      <w:drawing>
        <wp:anchor distT="0" distB="0" distL="114300" distR="114300" simplePos="0" relativeHeight="251658241" behindDoc="0" locked="1" layoutInCell="1" allowOverlap="1" wp14:anchorId="199590AF" wp14:editId="173744AA">
          <wp:simplePos x="0" y="0"/>
          <wp:positionH relativeFrom="page">
            <wp:posOffset>900430</wp:posOffset>
          </wp:positionH>
          <wp:positionV relativeFrom="page">
            <wp:posOffset>422275</wp:posOffset>
          </wp:positionV>
          <wp:extent cx="576000" cy="431117"/>
          <wp:effectExtent l="0" t="0" r="0" b="7620"/>
          <wp:wrapNone/>
          <wp:docPr id="23" name="Grafik 23" descr="Sennheise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rafik 23" descr="Sennheiser logo"/>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p w14:paraId="4C6F07FC" w14:textId="77777777" w:rsidR="00324808" w:rsidRPr="008E5D5C" w:rsidRDefault="00324808" w:rsidP="008E5D5C">
    <w:pPr>
      <w:pStyle w:val="Header"/>
    </w:pPr>
    <w:r>
      <w:fldChar w:fldCharType="begin"/>
    </w:r>
    <w:r>
      <w:instrText xml:space="preserve"> PAGE  \* Arabic  \* MERGEFORMAT </w:instrText>
    </w:r>
    <w:r>
      <w:fldChar w:fldCharType="separate"/>
    </w:r>
    <w:r>
      <w:rPr>
        <w:noProof/>
      </w:rPr>
      <w:t>2</w:t>
    </w:r>
    <w:r>
      <w:fldChar w:fldCharType="end"/>
    </w:r>
    <w:r>
      <w:t>/</w:t>
    </w:r>
    <w:fldSimple w:instr="NUMPAGES  \* Arabic  \* MERGEFORMAT">
      <w:r>
        <w:rPr>
          <w:noProof/>
        </w:rPr>
        <w:t>5</w:t>
      </w:r>
    </w:fldSimple>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88F69F" w14:textId="77777777" w:rsidR="00324808" w:rsidRPr="008E5D5C" w:rsidRDefault="00324808" w:rsidP="008E5D5C">
    <w:pPr>
      <w:pStyle w:val="Header"/>
      <w:rPr>
        <w:color w:val="0095D5" w:themeColor="accent1"/>
      </w:rPr>
    </w:pPr>
    <w:r w:rsidRPr="00132DB8">
      <w:t>Press Release</w:t>
    </w:r>
    <w:r w:rsidRPr="008E5D5C">
      <w:rPr>
        <w:noProof/>
        <w:color w:val="0095D5" w:themeColor="accent1"/>
        <w:lang w:val="en-US"/>
      </w:rPr>
      <w:drawing>
        <wp:anchor distT="0" distB="0" distL="114300" distR="114300" simplePos="0" relativeHeight="251658240" behindDoc="0" locked="1" layoutInCell="1" allowOverlap="1" wp14:anchorId="309AB358" wp14:editId="500C44BA">
          <wp:simplePos x="0" y="0"/>
          <wp:positionH relativeFrom="page">
            <wp:posOffset>900430</wp:posOffset>
          </wp:positionH>
          <wp:positionV relativeFrom="page">
            <wp:posOffset>422275</wp:posOffset>
          </wp:positionV>
          <wp:extent cx="576000" cy="431117"/>
          <wp:effectExtent l="0" t="0" r="0" b="7620"/>
          <wp:wrapNone/>
          <wp:docPr id="24" name="Grafik 24" descr="Sennheise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Grafik 24" descr="Sennheiser logo"/>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p w14:paraId="286A0383" w14:textId="77777777" w:rsidR="00324808" w:rsidRPr="008E5D5C" w:rsidRDefault="00324808" w:rsidP="008E5D5C">
    <w:pPr>
      <w:pStyle w:val="Header"/>
    </w:pPr>
    <w:r>
      <w:fldChar w:fldCharType="begin"/>
    </w:r>
    <w:r>
      <w:instrText xml:space="preserve"> PAGE  \* Arabic  \* MERGEFORMAT </w:instrText>
    </w:r>
    <w:r>
      <w:fldChar w:fldCharType="separate"/>
    </w:r>
    <w:r>
      <w:rPr>
        <w:noProof/>
      </w:rPr>
      <w:t>1</w:t>
    </w:r>
    <w:r>
      <w:fldChar w:fldCharType="end"/>
    </w:r>
    <w:r>
      <w:t>/</w:t>
    </w:r>
    <w:fldSimple w:instr="NUMPAGES  \* Arabic  \* MERGEFORMAT">
      <w:r>
        <w:rPr>
          <w:noProof/>
        </w:rPr>
        <w:t>5</w:t>
      </w:r>
    </w:fldSimple>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977EBC"/>
    <w:multiLevelType w:val="hybridMultilevel"/>
    <w:tmpl w:val="898415B6"/>
    <w:lvl w:ilvl="0" w:tplc="B0F671BA">
      <w:start w:val="1"/>
      <w:numFmt w:val="decimal"/>
      <w:lvlText w:val="%1."/>
      <w:lvlJc w:val="left"/>
      <w:pPr>
        <w:ind w:left="720" w:hanging="360"/>
      </w:pPr>
      <w:rPr>
        <w:b/>
      </w:rPr>
    </w:lvl>
    <w:lvl w:ilvl="1" w:tplc="04070019">
      <w:start w:val="1"/>
      <w:numFmt w:val="lowerLetter"/>
      <w:lvlText w:val="%2."/>
      <w:lvlJc w:val="left"/>
      <w:pPr>
        <w:ind w:left="1440" w:hanging="360"/>
      </w:pPr>
    </w:lvl>
    <w:lvl w:ilvl="2" w:tplc="0407001B">
      <w:start w:val="1"/>
      <w:numFmt w:val="lowerRoman"/>
      <w:lvlText w:val="%3."/>
      <w:lvlJc w:val="right"/>
      <w:pPr>
        <w:ind w:left="2160" w:hanging="180"/>
      </w:pPr>
    </w:lvl>
    <w:lvl w:ilvl="3" w:tplc="0407000F">
      <w:start w:val="1"/>
      <w:numFmt w:val="decimal"/>
      <w:lvlText w:val="%4."/>
      <w:lvlJc w:val="left"/>
      <w:pPr>
        <w:ind w:left="2880" w:hanging="360"/>
      </w:pPr>
    </w:lvl>
    <w:lvl w:ilvl="4" w:tplc="04070019">
      <w:start w:val="1"/>
      <w:numFmt w:val="lowerLetter"/>
      <w:lvlText w:val="%5."/>
      <w:lvlJc w:val="left"/>
      <w:pPr>
        <w:ind w:left="3600" w:hanging="360"/>
      </w:pPr>
    </w:lvl>
    <w:lvl w:ilvl="5" w:tplc="0407001B">
      <w:start w:val="1"/>
      <w:numFmt w:val="lowerRoman"/>
      <w:lvlText w:val="%6."/>
      <w:lvlJc w:val="right"/>
      <w:pPr>
        <w:ind w:left="4320" w:hanging="180"/>
      </w:pPr>
    </w:lvl>
    <w:lvl w:ilvl="6" w:tplc="0407000F">
      <w:start w:val="1"/>
      <w:numFmt w:val="decimal"/>
      <w:lvlText w:val="%7."/>
      <w:lvlJc w:val="left"/>
      <w:pPr>
        <w:ind w:left="5040" w:hanging="360"/>
      </w:pPr>
    </w:lvl>
    <w:lvl w:ilvl="7" w:tplc="04070019">
      <w:start w:val="1"/>
      <w:numFmt w:val="lowerLetter"/>
      <w:lvlText w:val="%8."/>
      <w:lvlJc w:val="left"/>
      <w:pPr>
        <w:ind w:left="5760" w:hanging="360"/>
      </w:pPr>
    </w:lvl>
    <w:lvl w:ilvl="8" w:tplc="0407001B">
      <w:start w:val="1"/>
      <w:numFmt w:val="lowerRoman"/>
      <w:lvlText w:val="%9."/>
      <w:lvlJc w:val="right"/>
      <w:pPr>
        <w:ind w:left="6480" w:hanging="180"/>
      </w:pPr>
    </w:lvl>
  </w:abstractNum>
  <w:abstractNum w:abstractNumId="1" w15:restartNumberingAfterBreak="0">
    <w:nsid w:val="0C222208"/>
    <w:multiLevelType w:val="hybridMultilevel"/>
    <w:tmpl w:val="E8E2D5F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 w15:restartNumberingAfterBreak="0">
    <w:nsid w:val="0D3B3A63"/>
    <w:multiLevelType w:val="hybridMultilevel"/>
    <w:tmpl w:val="5840E91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 w15:restartNumberingAfterBreak="0">
    <w:nsid w:val="0E115A0C"/>
    <w:multiLevelType w:val="multilevel"/>
    <w:tmpl w:val="6A329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ECE1D50"/>
    <w:multiLevelType w:val="hybridMultilevel"/>
    <w:tmpl w:val="94702408"/>
    <w:lvl w:ilvl="0" w:tplc="88A24F66">
      <w:start w:val="1"/>
      <w:numFmt w:val="bullet"/>
      <w:lvlText w:val="•"/>
      <w:lvlJc w:val="left"/>
      <w:pPr>
        <w:tabs>
          <w:tab w:val="num" w:pos="720"/>
        </w:tabs>
        <w:ind w:left="720" w:hanging="360"/>
      </w:pPr>
      <w:rPr>
        <w:rFonts w:ascii="Arial" w:hAnsi="Arial" w:hint="default"/>
      </w:rPr>
    </w:lvl>
    <w:lvl w:ilvl="1" w:tplc="83A4C7C0" w:tentative="1">
      <w:start w:val="1"/>
      <w:numFmt w:val="bullet"/>
      <w:lvlText w:val="•"/>
      <w:lvlJc w:val="left"/>
      <w:pPr>
        <w:tabs>
          <w:tab w:val="num" w:pos="1440"/>
        </w:tabs>
        <w:ind w:left="1440" w:hanging="360"/>
      </w:pPr>
      <w:rPr>
        <w:rFonts w:ascii="Arial" w:hAnsi="Arial" w:hint="default"/>
      </w:rPr>
    </w:lvl>
    <w:lvl w:ilvl="2" w:tplc="967C83DA" w:tentative="1">
      <w:start w:val="1"/>
      <w:numFmt w:val="bullet"/>
      <w:lvlText w:val="•"/>
      <w:lvlJc w:val="left"/>
      <w:pPr>
        <w:tabs>
          <w:tab w:val="num" w:pos="2160"/>
        </w:tabs>
        <w:ind w:left="2160" w:hanging="360"/>
      </w:pPr>
      <w:rPr>
        <w:rFonts w:ascii="Arial" w:hAnsi="Arial" w:hint="default"/>
      </w:rPr>
    </w:lvl>
    <w:lvl w:ilvl="3" w:tplc="B94623C8" w:tentative="1">
      <w:start w:val="1"/>
      <w:numFmt w:val="bullet"/>
      <w:lvlText w:val="•"/>
      <w:lvlJc w:val="left"/>
      <w:pPr>
        <w:tabs>
          <w:tab w:val="num" w:pos="2880"/>
        </w:tabs>
        <w:ind w:left="2880" w:hanging="360"/>
      </w:pPr>
      <w:rPr>
        <w:rFonts w:ascii="Arial" w:hAnsi="Arial" w:hint="default"/>
      </w:rPr>
    </w:lvl>
    <w:lvl w:ilvl="4" w:tplc="101AFBCA" w:tentative="1">
      <w:start w:val="1"/>
      <w:numFmt w:val="bullet"/>
      <w:lvlText w:val="•"/>
      <w:lvlJc w:val="left"/>
      <w:pPr>
        <w:tabs>
          <w:tab w:val="num" w:pos="3600"/>
        </w:tabs>
        <w:ind w:left="3600" w:hanging="360"/>
      </w:pPr>
      <w:rPr>
        <w:rFonts w:ascii="Arial" w:hAnsi="Arial" w:hint="default"/>
      </w:rPr>
    </w:lvl>
    <w:lvl w:ilvl="5" w:tplc="1BDAFA92" w:tentative="1">
      <w:start w:val="1"/>
      <w:numFmt w:val="bullet"/>
      <w:lvlText w:val="•"/>
      <w:lvlJc w:val="left"/>
      <w:pPr>
        <w:tabs>
          <w:tab w:val="num" w:pos="4320"/>
        </w:tabs>
        <w:ind w:left="4320" w:hanging="360"/>
      </w:pPr>
      <w:rPr>
        <w:rFonts w:ascii="Arial" w:hAnsi="Arial" w:hint="default"/>
      </w:rPr>
    </w:lvl>
    <w:lvl w:ilvl="6" w:tplc="7AD01744" w:tentative="1">
      <w:start w:val="1"/>
      <w:numFmt w:val="bullet"/>
      <w:lvlText w:val="•"/>
      <w:lvlJc w:val="left"/>
      <w:pPr>
        <w:tabs>
          <w:tab w:val="num" w:pos="5040"/>
        </w:tabs>
        <w:ind w:left="5040" w:hanging="360"/>
      </w:pPr>
      <w:rPr>
        <w:rFonts w:ascii="Arial" w:hAnsi="Arial" w:hint="default"/>
      </w:rPr>
    </w:lvl>
    <w:lvl w:ilvl="7" w:tplc="155CC854" w:tentative="1">
      <w:start w:val="1"/>
      <w:numFmt w:val="bullet"/>
      <w:lvlText w:val="•"/>
      <w:lvlJc w:val="left"/>
      <w:pPr>
        <w:tabs>
          <w:tab w:val="num" w:pos="5760"/>
        </w:tabs>
        <w:ind w:left="5760" w:hanging="360"/>
      </w:pPr>
      <w:rPr>
        <w:rFonts w:ascii="Arial" w:hAnsi="Arial" w:hint="default"/>
      </w:rPr>
    </w:lvl>
    <w:lvl w:ilvl="8" w:tplc="DA104B50"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18F77C22"/>
    <w:multiLevelType w:val="hybridMultilevel"/>
    <w:tmpl w:val="E168ECC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31E6785"/>
    <w:multiLevelType w:val="multilevel"/>
    <w:tmpl w:val="5D2A8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BB8608B"/>
    <w:multiLevelType w:val="multilevel"/>
    <w:tmpl w:val="248C8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36556B2"/>
    <w:multiLevelType w:val="hybridMultilevel"/>
    <w:tmpl w:val="FFFFFFFF"/>
    <w:lvl w:ilvl="0" w:tplc="6BE25486">
      <w:start w:val="1"/>
      <w:numFmt w:val="bullet"/>
      <w:lvlText w:val=""/>
      <w:lvlJc w:val="left"/>
      <w:pPr>
        <w:ind w:left="720" w:hanging="360"/>
      </w:pPr>
      <w:rPr>
        <w:rFonts w:ascii="Symbol" w:hAnsi="Symbol" w:hint="default"/>
      </w:rPr>
    </w:lvl>
    <w:lvl w:ilvl="1" w:tplc="EE42FDDA">
      <w:start w:val="1"/>
      <w:numFmt w:val="bullet"/>
      <w:lvlText w:val="o"/>
      <w:lvlJc w:val="left"/>
      <w:pPr>
        <w:ind w:left="1440" w:hanging="360"/>
      </w:pPr>
      <w:rPr>
        <w:rFonts w:ascii="Courier New" w:hAnsi="Courier New" w:cs="Times New Roman" w:hint="default"/>
      </w:rPr>
    </w:lvl>
    <w:lvl w:ilvl="2" w:tplc="6270F72C">
      <w:start w:val="1"/>
      <w:numFmt w:val="bullet"/>
      <w:lvlText w:val=""/>
      <w:lvlJc w:val="left"/>
      <w:pPr>
        <w:ind w:left="2160" w:hanging="360"/>
      </w:pPr>
      <w:rPr>
        <w:rFonts w:ascii="Wingdings" w:hAnsi="Wingdings" w:hint="default"/>
      </w:rPr>
    </w:lvl>
    <w:lvl w:ilvl="3" w:tplc="1F3A4F72">
      <w:start w:val="1"/>
      <w:numFmt w:val="bullet"/>
      <w:lvlText w:val=""/>
      <w:lvlJc w:val="left"/>
      <w:pPr>
        <w:ind w:left="2880" w:hanging="360"/>
      </w:pPr>
      <w:rPr>
        <w:rFonts w:ascii="Symbol" w:hAnsi="Symbol" w:hint="default"/>
      </w:rPr>
    </w:lvl>
    <w:lvl w:ilvl="4" w:tplc="5C409B96">
      <w:start w:val="1"/>
      <w:numFmt w:val="bullet"/>
      <w:lvlText w:val="o"/>
      <w:lvlJc w:val="left"/>
      <w:pPr>
        <w:ind w:left="3600" w:hanging="360"/>
      </w:pPr>
      <w:rPr>
        <w:rFonts w:ascii="Courier New" w:hAnsi="Courier New" w:cs="Times New Roman" w:hint="default"/>
      </w:rPr>
    </w:lvl>
    <w:lvl w:ilvl="5" w:tplc="4F165482">
      <w:start w:val="1"/>
      <w:numFmt w:val="bullet"/>
      <w:lvlText w:val=""/>
      <w:lvlJc w:val="left"/>
      <w:pPr>
        <w:ind w:left="4320" w:hanging="360"/>
      </w:pPr>
      <w:rPr>
        <w:rFonts w:ascii="Wingdings" w:hAnsi="Wingdings" w:hint="default"/>
      </w:rPr>
    </w:lvl>
    <w:lvl w:ilvl="6" w:tplc="7112458E">
      <w:start w:val="1"/>
      <w:numFmt w:val="bullet"/>
      <w:lvlText w:val=""/>
      <w:lvlJc w:val="left"/>
      <w:pPr>
        <w:ind w:left="5040" w:hanging="360"/>
      </w:pPr>
      <w:rPr>
        <w:rFonts w:ascii="Symbol" w:hAnsi="Symbol" w:hint="default"/>
      </w:rPr>
    </w:lvl>
    <w:lvl w:ilvl="7" w:tplc="C886346C">
      <w:start w:val="1"/>
      <w:numFmt w:val="bullet"/>
      <w:lvlText w:val="o"/>
      <w:lvlJc w:val="left"/>
      <w:pPr>
        <w:ind w:left="5760" w:hanging="360"/>
      </w:pPr>
      <w:rPr>
        <w:rFonts w:ascii="Courier New" w:hAnsi="Courier New" w:cs="Times New Roman" w:hint="default"/>
      </w:rPr>
    </w:lvl>
    <w:lvl w:ilvl="8" w:tplc="939647EA">
      <w:start w:val="1"/>
      <w:numFmt w:val="bullet"/>
      <w:lvlText w:val=""/>
      <w:lvlJc w:val="left"/>
      <w:pPr>
        <w:ind w:left="6480" w:hanging="360"/>
      </w:pPr>
      <w:rPr>
        <w:rFonts w:ascii="Wingdings" w:hAnsi="Wingdings" w:hint="default"/>
      </w:rPr>
    </w:lvl>
  </w:abstractNum>
  <w:abstractNum w:abstractNumId="9" w15:restartNumberingAfterBreak="0">
    <w:nsid w:val="359E2E5C"/>
    <w:multiLevelType w:val="hybridMultilevel"/>
    <w:tmpl w:val="26445EB4"/>
    <w:lvl w:ilvl="0" w:tplc="A4106C0A">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 w15:restartNumberingAfterBreak="0">
    <w:nsid w:val="38D465B9"/>
    <w:multiLevelType w:val="hybridMultilevel"/>
    <w:tmpl w:val="8BDC176E"/>
    <w:lvl w:ilvl="0" w:tplc="882C634A">
      <w:numFmt w:val="bullet"/>
      <w:lvlText w:val="-"/>
      <w:lvlJc w:val="left"/>
      <w:pPr>
        <w:ind w:left="360" w:hanging="360"/>
      </w:pPr>
      <w:rPr>
        <w:rFonts w:ascii="Sennheiser Office" w:eastAsiaTheme="minorHAnsi" w:hAnsi="Sennheiser Office" w:cstheme="minorBidi"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1" w15:restartNumberingAfterBreak="0">
    <w:nsid w:val="39CE5BDE"/>
    <w:multiLevelType w:val="hybridMultilevel"/>
    <w:tmpl w:val="75A254EE"/>
    <w:lvl w:ilvl="0" w:tplc="BBEE48C0">
      <w:numFmt w:val="bullet"/>
      <w:lvlText w:val="-"/>
      <w:lvlJc w:val="left"/>
      <w:pPr>
        <w:ind w:left="72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 w15:restartNumberingAfterBreak="0">
    <w:nsid w:val="41DD0580"/>
    <w:multiLevelType w:val="hybridMultilevel"/>
    <w:tmpl w:val="6FCC7182"/>
    <w:lvl w:ilvl="0" w:tplc="293EBB0A">
      <w:start w:val="1"/>
      <w:numFmt w:val="bullet"/>
      <w:lvlText w:val="►"/>
      <w:lvlJc w:val="left"/>
      <w:pPr>
        <w:tabs>
          <w:tab w:val="num" w:pos="720"/>
        </w:tabs>
        <w:ind w:left="720" w:hanging="360"/>
      </w:pPr>
      <w:rPr>
        <w:rFonts w:ascii="Sennheiser Office" w:hAnsi="Sennheiser Office" w:hint="default"/>
      </w:rPr>
    </w:lvl>
    <w:lvl w:ilvl="1" w:tplc="0A0859D0">
      <w:numFmt w:val="bullet"/>
      <w:lvlText w:val="–"/>
      <w:lvlJc w:val="left"/>
      <w:pPr>
        <w:tabs>
          <w:tab w:val="num" w:pos="1440"/>
        </w:tabs>
        <w:ind w:left="1440" w:hanging="360"/>
      </w:pPr>
      <w:rPr>
        <w:rFonts w:ascii="Sennheiser Office" w:hAnsi="Sennheiser Office" w:hint="default"/>
      </w:rPr>
    </w:lvl>
    <w:lvl w:ilvl="2" w:tplc="137A71B6" w:tentative="1">
      <w:start w:val="1"/>
      <w:numFmt w:val="bullet"/>
      <w:lvlText w:val="►"/>
      <w:lvlJc w:val="left"/>
      <w:pPr>
        <w:tabs>
          <w:tab w:val="num" w:pos="2160"/>
        </w:tabs>
        <w:ind w:left="2160" w:hanging="360"/>
      </w:pPr>
      <w:rPr>
        <w:rFonts w:ascii="Sennheiser Office" w:hAnsi="Sennheiser Office" w:hint="default"/>
      </w:rPr>
    </w:lvl>
    <w:lvl w:ilvl="3" w:tplc="CD420D2E" w:tentative="1">
      <w:start w:val="1"/>
      <w:numFmt w:val="bullet"/>
      <w:lvlText w:val="►"/>
      <w:lvlJc w:val="left"/>
      <w:pPr>
        <w:tabs>
          <w:tab w:val="num" w:pos="2880"/>
        </w:tabs>
        <w:ind w:left="2880" w:hanging="360"/>
      </w:pPr>
      <w:rPr>
        <w:rFonts w:ascii="Sennheiser Office" w:hAnsi="Sennheiser Office" w:hint="default"/>
      </w:rPr>
    </w:lvl>
    <w:lvl w:ilvl="4" w:tplc="EAA8ECC4" w:tentative="1">
      <w:start w:val="1"/>
      <w:numFmt w:val="bullet"/>
      <w:lvlText w:val="►"/>
      <w:lvlJc w:val="left"/>
      <w:pPr>
        <w:tabs>
          <w:tab w:val="num" w:pos="3600"/>
        </w:tabs>
        <w:ind w:left="3600" w:hanging="360"/>
      </w:pPr>
      <w:rPr>
        <w:rFonts w:ascii="Sennheiser Office" w:hAnsi="Sennheiser Office" w:hint="default"/>
      </w:rPr>
    </w:lvl>
    <w:lvl w:ilvl="5" w:tplc="CE10FC24" w:tentative="1">
      <w:start w:val="1"/>
      <w:numFmt w:val="bullet"/>
      <w:lvlText w:val="►"/>
      <w:lvlJc w:val="left"/>
      <w:pPr>
        <w:tabs>
          <w:tab w:val="num" w:pos="4320"/>
        </w:tabs>
        <w:ind w:left="4320" w:hanging="360"/>
      </w:pPr>
      <w:rPr>
        <w:rFonts w:ascii="Sennheiser Office" w:hAnsi="Sennheiser Office" w:hint="default"/>
      </w:rPr>
    </w:lvl>
    <w:lvl w:ilvl="6" w:tplc="A0BA7660" w:tentative="1">
      <w:start w:val="1"/>
      <w:numFmt w:val="bullet"/>
      <w:lvlText w:val="►"/>
      <w:lvlJc w:val="left"/>
      <w:pPr>
        <w:tabs>
          <w:tab w:val="num" w:pos="5040"/>
        </w:tabs>
        <w:ind w:left="5040" w:hanging="360"/>
      </w:pPr>
      <w:rPr>
        <w:rFonts w:ascii="Sennheiser Office" w:hAnsi="Sennheiser Office" w:hint="default"/>
      </w:rPr>
    </w:lvl>
    <w:lvl w:ilvl="7" w:tplc="B0565FFA" w:tentative="1">
      <w:start w:val="1"/>
      <w:numFmt w:val="bullet"/>
      <w:lvlText w:val="►"/>
      <w:lvlJc w:val="left"/>
      <w:pPr>
        <w:tabs>
          <w:tab w:val="num" w:pos="5760"/>
        </w:tabs>
        <w:ind w:left="5760" w:hanging="360"/>
      </w:pPr>
      <w:rPr>
        <w:rFonts w:ascii="Sennheiser Office" w:hAnsi="Sennheiser Office" w:hint="default"/>
      </w:rPr>
    </w:lvl>
    <w:lvl w:ilvl="8" w:tplc="58B0AB78" w:tentative="1">
      <w:start w:val="1"/>
      <w:numFmt w:val="bullet"/>
      <w:lvlText w:val="►"/>
      <w:lvlJc w:val="left"/>
      <w:pPr>
        <w:tabs>
          <w:tab w:val="num" w:pos="6480"/>
        </w:tabs>
        <w:ind w:left="6480" w:hanging="360"/>
      </w:pPr>
      <w:rPr>
        <w:rFonts w:ascii="Sennheiser Office" w:hAnsi="Sennheiser Office" w:hint="default"/>
      </w:rPr>
    </w:lvl>
  </w:abstractNum>
  <w:abstractNum w:abstractNumId="13" w15:restartNumberingAfterBreak="0">
    <w:nsid w:val="428F2B0E"/>
    <w:multiLevelType w:val="multilevel"/>
    <w:tmpl w:val="EA30DB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4C4F2C12"/>
    <w:multiLevelType w:val="hybridMultilevel"/>
    <w:tmpl w:val="DBA84CCA"/>
    <w:lvl w:ilvl="0" w:tplc="6558404A">
      <w:start w:val="1"/>
      <w:numFmt w:val="bullet"/>
      <w:lvlText w:val="•"/>
      <w:lvlJc w:val="left"/>
      <w:pPr>
        <w:tabs>
          <w:tab w:val="num" w:pos="720"/>
        </w:tabs>
        <w:ind w:left="720" w:hanging="360"/>
      </w:pPr>
      <w:rPr>
        <w:rFonts w:ascii="Arial" w:hAnsi="Arial" w:hint="default"/>
      </w:rPr>
    </w:lvl>
    <w:lvl w:ilvl="1" w:tplc="ACEA1CBC" w:tentative="1">
      <w:start w:val="1"/>
      <w:numFmt w:val="bullet"/>
      <w:lvlText w:val="•"/>
      <w:lvlJc w:val="left"/>
      <w:pPr>
        <w:tabs>
          <w:tab w:val="num" w:pos="1440"/>
        </w:tabs>
        <w:ind w:left="1440" w:hanging="360"/>
      </w:pPr>
      <w:rPr>
        <w:rFonts w:ascii="Arial" w:hAnsi="Arial" w:hint="default"/>
      </w:rPr>
    </w:lvl>
    <w:lvl w:ilvl="2" w:tplc="9E081D18" w:tentative="1">
      <w:start w:val="1"/>
      <w:numFmt w:val="bullet"/>
      <w:lvlText w:val="•"/>
      <w:lvlJc w:val="left"/>
      <w:pPr>
        <w:tabs>
          <w:tab w:val="num" w:pos="2160"/>
        </w:tabs>
        <w:ind w:left="2160" w:hanging="360"/>
      </w:pPr>
      <w:rPr>
        <w:rFonts w:ascii="Arial" w:hAnsi="Arial" w:hint="default"/>
      </w:rPr>
    </w:lvl>
    <w:lvl w:ilvl="3" w:tplc="88E2E0C4" w:tentative="1">
      <w:start w:val="1"/>
      <w:numFmt w:val="bullet"/>
      <w:lvlText w:val="•"/>
      <w:lvlJc w:val="left"/>
      <w:pPr>
        <w:tabs>
          <w:tab w:val="num" w:pos="2880"/>
        </w:tabs>
        <w:ind w:left="2880" w:hanging="360"/>
      </w:pPr>
      <w:rPr>
        <w:rFonts w:ascii="Arial" w:hAnsi="Arial" w:hint="default"/>
      </w:rPr>
    </w:lvl>
    <w:lvl w:ilvl="4" w:tplc="5CDE3EB2" w:tentative="1">
      <w:start w:val="1"/>
      <w:numFmt w:val="bullet"/>
      <w:lvlText w:val="•"/>
      <w:lvlJc w:val="left"/>
      <w:pPr>
        <w:tabs>
          <w:tab w:val="num" w:pos="3600"/>
        </w:tabs>
        <w:ind w:left="3600" w:hanging="360"/>
      </w:pPr>
      <w:rPr>
        <w:rFonts w:ascii="Arial" w:hAnsi="Arial" w:hint="default"/>
      </w:rPr>
    </w:lvl>
    <w:lvl w:ilvl="5" w:tplc="A94422B0" w:tentative="1">
      <w:start w:val="1"/>
      <w:numFmt w:val="bullet"/>
      <w:lvlText w:val="•"/>
      <w:lvlJc w:val="left"/>
      <w:pPr>
        <w:tabs>
          <w:tab w:val="num" w:pos="4320"/>
        </w:tabs>
        <w:ind w:left="4320" w:hanging="360"/>
      </w:pPr>
      <w:rPr>
        <w:rFonts w:ascii="Arial" w:hAnsi="Arial" w:hint="default"/>
      </w:rPr>
    </w:lvl>
    <w:lvl w:ilvl="6" w:tplc="3A2618BA" w:tentative="1">
      <w:start w:val="1"/>
      <w:numFmt w:val="bullet"/>
      <w:lvlText w:val="•"/>
      <w:lvlJc w:val="left"/>
      <w:pPr>
        <w:tabs>
          <w:tab w:val="num" w:pos="5040"/>
        </w:tabs>
        <w:ind w:left="5040" w:hanging="360"/>
      </w:pPr>
      <w:rPr>
        <w:rFonts w:ascii="Arial" w:hAnsi="Arial" w:hint="default"/>
      </w:rPr>
    </w:lvl>
    <w:lvl w:ilvl="7" w:tplc="1A9C487C" w:tentative="1">
      <w:start w:val="1"/>
      <w:numFmt w:val="bullet"/>
      <w:lvlText w:val="•"/>
      <w:lvlJc w:val="left"/>
      <w:pPr>
        <w:tabs>
          <w:tab w:val="num" w:pos="5760"/>
        </w:tabs>
        <w:ind w:left="5760" w:hanging="360"/>
      </w:pPr>
      <w:rPr>
        <w:rFonts w:ascii="Arial" w:hAnsi="Arial" w:hint="default"/>
      </w:rPr>
    </w:lvl>
    <w:lvl w:ilvl="8" w:tplc="4F6A08A2"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4DAE4B3D"/>
    <w:multiLevelType w:val="hybridMultilevel"/>
    <w:tmpl w:val="7B70D6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26E0F02"/>
    <w:multiLevelType w:val="hybridMultilevel"/>
    <w:tmpl w:val="1A266434"/>
    <w:lvl w:ilvl="0" w:tplc="FD02FE86">
      <w:start w:val="1"/>
      <w:numFmt w:val="decimal"/>
      <w:lvlText w:val="(%1)"/>
      <w:lvlJc w:val="left"/>
      <w:pPr>
        <w:ind w:left="360" w:hanging="360"/>
      </w:pPr>
      <w:rPr>
        <w:rFonts w:hint="default"/>
        <w:b/>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 w15:restartNumberingAfterBreak="0">
    <w:nsid w:val="541B61B1"/>
    <w:multiLevelType w:val="hybridMultilevel"/>
    <w:tmpl w:val="01DC9F08"/>
    <w:lvl w:ilvl="0" w:tplc="04070001">
      <w:start w:val="1"/>
      <w:numFmt w:val="bullet"/>
      <w:lvlText w:val=""/>
      <w:lvlJc w:val="left"/>
      <w:pPr>
        <w:ind w:left="720" w:hanging="360"/>
      </w:pPr>
      <w:rPr>
        <w:rFonts w:ascii="Symbol" w:hAnsi="Symbol"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8" w15:restartNumberingAfterBreak="0">
    <w:nsid w:val="58A2132C"/>
    <w:multiLevelType w:val="hybridMultilevel"/>
    <w:tmpl w:val="644C54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9D16A84"/>
    <w:multiLevelType w:val="hybridMultilevel"/>
    <w:tmpl w:val="FFFFFFFF"/>
    <w:lvl w:ilvl="0" w:tplc="25FEEA52">
      <w:start w:val="1"/>
      <w:numFmt w:val="bullet"/>
      <w:lvlText w:val=""/>
      <w:lvlJc w:val="left"/>
      <w:pPr>
        <w:ind w:left="720" w:hanging="360"/>
      </w:pPr>
      <w:rPr>
        <w:rFonts w:ascii="Symbol" w:hAnsi="Symbol" w:hint="default"/>
      </w:rPr>
    </w:lvl>
    <w:lvl w:ilvl="1" w:tplc="0610FD9E">
      <w:start w:val="1"/>
      <w:numFmt w:val="bullet"/>
      <w:lvlText w:val="o"/>
      <w:lvlJc w:val="left"/>
      <w:pPr>
        <w:ind w:left="1440" w:hanging="360"/>
      </w:pPr>
      <w:rPr>
        <w:rFonts w:ascii="Courier New" w:hAnsi="Courier New" w:cs="Times New Roman" w:hint="default"/>
      </w:rPr>
    </w:lvl>
    <w:lvl w:ilvl="2" w:tplc="61043D42">
      <w:start w:val="1"/>
      <w:numFmt w:val="bullet"/>
      <w:lvlText w:val=""/>
      <w:lvlJc w:val="left"/>
      <w:pPr>
        <w:ind w:left="2160" w:hanging="360"/>
      </w:pPr>
      <w:rPr>
        <w:rFonts w:ascii="Wingdings" w:hAnsi="Wingdings" w:hint="default"/>
      </w:rPr>
    </w:lvl>
    <w:lvl w:ilvl="3" w:tplc="948082D8">
      <w:start w:val="1"/>
      <w:numFmt w:val="bullet"/>
      <w:lvlText w:val=""/>
      <w:lvlJc w:val="left"/>
      <w:pPr>
        <w:ind w:left="2880" w:hanging="360"/>
      </w:pPr>
      <w:rPr>
        <w:rFonts w:ascii="Symbol" w:hAnsi="Symbol" w:hint="default"/>
      </w:rPr>
    </w:lvl>
    <w:lvl w:ilvl="4" w:tplc="259C3C2A">
      <w:start w:val="1"/>
      <w:numFmt w:val="bullet"/>
      <w:lvlText w:val="o"/>
      <w:lvlJc w:val="left"/>
      <w:pPr>
        <w:ind w:left="3600" w:hanging="360"/>
      </w:pPr>
      <w:rPr>
        <w:rFonts w:ascii="Courier New" w:hAnsi="Courier New" w:cs="Times New Roman" w:hint="default"/>
      </w:rPr>
    </w:lvl>
    <w:lvl w:ilvl="5" w:tplc="868C094A">
      <w:start w:val="1"/>
      <w:numFmt w:val="bullet"/>
      <w:lvlText w:val=""/>
      <w:lvlJc w:val="left"/>
      <w:pPr>
        <w:ind w:left="4320" w:hanging="360"/>
      </w:pPr>
      <w:rPr>
        <w:rFonts w:ascii="Wingdings" w:hAnsi="Wingdings" w:hint="default"/>
      </w:rPr>
    </w:lvl>
    <w:lvl w:ilvl="6" w:tplc="CB82D9E6">
      <w:start w:val="1"/>
      <w:numFmt w:val="bullet"/>
      <w:lvlText w:val=""/>
      <w:lvlJc w:val="left"/>
      <w:pPr>
        <w:ind w:left="5040" w:hanging="360"/>
      </w:pPr>
      <w:rPr>
        <w:rFonts w:ascii="Symbol" w:hAnsi="Symbol" w:hint="default"/>
      </w:rPr>
    </w:lvl>
    <w:lvl w:ilvl="7" w:tplc="C49631B0">
      <w:start w:val="1"/>
      <w:numFmt w:val="bullet"/>
      <w:lvlText w:val="o"/>
      <w:lvlJc w:val="left"/>
      <w:pPr>
        <w:ind w:left="5760" w:hanging="360"/>
      </w:pPr>
      <w:rPr>
        <w:rFonts w:ascii="Courier New" w:hAnsi="Courier New" w:cs="Times New Roman" w:hint="default"/>
      </w:rPr>
    </w:lvl>
    <w:lvl w:ilvl="8" w:tplc="B5D09FA0">
      <w:start w:val="1"/>
      <w:numFmt w:val="bullet"/>
      <w:lvlText w:val=""/>
      <w:lvlJc w:val="left"/>
      <w:pPr>
        <w:ind w:left="6480" w:hanging="360"/>
      </w:pPr>
      <w:rPr>
        <w:rFonts w:ascii="Wingdings" w:hAnsi="Wingdings" w:hint="default"/>
      </w:rPr>
    </w:lvl>
  </w:abstractNum>
  <w:abstractNum w:abstractNumId="20" w15:restartNumberingAfterBreak="0">
    <w:nsid w:val="5A2D3DBC"/>
    <w:multiLevelType w:val="hybridMultilevel"/>
    <w:tmpl w:val="2AF8D364"/>
    <w:lvl w:ilvl="0" w:tplc="4A18060A">
      <w:start w:val="1"/>
      <w:numFmt w:val="bullet"/>
      <w:lvlText w:val="►"/>
      <w:lvlJc w:val="left"/>
      <w:pPr>
        <w:tabs>
          <w:tab w:val="num" w:pos="720"/>
        </w:tabs>
        <w:ind w:left="720" w:hanging="360"/>
      </w:pPr>
      <w:rPr>
        <w:rFonts w:ascii="Sennheiser Office" w:hAnsi="Sennheiser Office" w:hint="default"/>
      </w:rPr>
    </w:lvl>
    <w:lvl w:ilvl="1" w:tplc="26469B28">
      <w:numFmt w:val="bullet"/>
      <w:lvlText w:val="–"/>
      <w:lvlJc w:val="left"/>
      <w:pPr>
        <w:tabs>
          <w:tab w:val="num" w:pos="1440"/>
        </w:tabs>
        <w:ind w:left="1440" w:hanging="360"/>
      </w:pPr>
      <w:rPr>
        <w:rFonts w:ascii="Sennheiser Office" w:hAnsi="Sennheiser Office" w:hint="default"/>
      </w:rPr>
    </w:lvl>
    <w:lvl w:ilvl="2" w:tplc="E250BB1A" w:tentative="1">
      <w:start w:val="1"/>
      <w:numFmt w:val="bullet"/>
      <w:lvlText w:val="►"/>
      <w:lvlJc w:val="left"/>
      <w:pPr>
        <w:tabs>
          <w:tab w:val="num" w:pos="2160"/>
        </w:tabs>
        <w:ind w:left="2160" w:hanging="360"/>
      </w:pPr>
      <w:rPr>
        <w:rFonts w:ascii="Sennheiser Office" w:hAnsi="Sennheiser Office" w:hint="default"/>
      </w:rPr>
    </w:lvl>
    <w:lvl w:ilvl="3" w:tplc="8B3ADA2E" w:tentative="1">
      <w:start w:val="1"/>
      <w:numFmt w:val="bullet"/>
      <w:lvlText w:val="►"/>
      <w:lvlJc w:val="left"/>
      <w:pPr>
        <w:tabs>
          <w:tab w:val="num" w:pos="2880"/>
        </w:tabs>
        <w:ind w:left="2880" w:hanging="360"/>
      </w:pPr>
      <w:rPr>
        <w:rFonts w:ascii="Sennheiser Office" w:hAnsi="Sennheiser Office" w:hint="default"/>
      </w:rPr>
    </w:lvl>
    <w:lvl w:ilvl="4" w:tplc="CA2EF890" w:tentative="1">
      <w:start w:val="1"/>
      <w:numFmt w:val="bullet"/>
      <w:lvlText w:val="►"/>
      <w:lvlJc w:val="left"/>
      <w:pPr>
        <w:tabs>
          <w:tab w:val="num" w:pos="3600"/>
        </w:tabs>
        <w:ind w:left="3600" w:hanging="360"/>
      </w:pPr>
      <w:rPr>
        <w:rFonts w:ascii="Sennheiser Office" w:hAnsi="Sennheiser Office" w:hint="default"/>
      </w:rPr>
    </w:lvl>
    <w:lvl w:ilvl="5" w:tplc="319EEF0A" w:tentative="1">
      <w:start w:val="1"/>
      <w:numFmt w:val="bullet"/>
      <w:lvlText w:val="►"/>
      <w:lvlJc w:val="left"/>
      <w:pPr>
        <w:tabs>
          <w:tab w:val="num" w:pos="4320"/>
        </w:tabs>
        <w:ind w:left="4320" w:hanging="360"/>
      </w:pPr>
      <w:rPr>
        <w:rFonts w:ascii="Sennheiser Office" w:hAnsi="Sennheiser Office" w:hint="default"/>
      </w:rPr>
    </w:lvl>
    <w:lvl w:ilvl="6" w:tplc="F73C3E44" w:tentative="1">
      <w:start w:val="1"/>
      <w:numFmt w:val="bullet"/>
      <w:lvlText w:val="►"/>
      <w:lvlJc w:val="left"/>
      <w:pPr>
        <w:tabs>
          <w:tab w:val="num" w:pos="5040"/>
        </w:tabs>
        <w:ind w:left="5040" w:hanging="360"/>
      </w:pPr>
      <w:rPr>
        <w:rFonts w:ascii="Sennheiser Office" w:hAnsi="Sennheiser Office" w:hint="default"/>
      </w:rPr>
    </w:lvl>
    <w:lvl w:ilvl="7" w:tplc="1144B2FC" w:tentative="1">
      <w:start w:val="1"/>
      <w:numFmt w:val="bullet"/>
      <w:lvlText w:val="►"/>
      <w:lvlJc w:val="left"/>
      <w:pPr>
        <w:tabs>
          <w:tab w:val="num" w:pos="5760"/>
        </w:tabs>
        <w:ind w:left="5760" w:hanging="360"/>
      </w:pPr>
      <w:rPr>
        <w:rFonts w:ascii="Sennheiser Office" w:hAnsi="Sennheiser Office" w:hint="default"/>
      </w:rPr>
    </w:lvl>
    <w:lvl w:ilvl="8" w:tplc="FF086ABC" w:tentative="1">
      <w:start w:val="1"/>
      <w:numFmt w:val="bullet"/>
      <w:lvlText w:val="►"/>
      <w:lvlJc w:val="left"/>
      <w:pPr>
        <w:tabs>
          <w:tab w:val="num" w:pos="6480"/>
        </w:tabs>
        <w:ind w:left="6480" w:hanging="360"/>
      </w:pPr>
      <w:rPr>
        <w:rFonts w:ascii="Sennheiser Office" w:hAnsi="Sennheiser Office" w:hint="default"/>
      </w:rPr>
    </w:lvl>
  </w:abstractNum>
  <w:abstractNum w:abstractNumId="21" w15:restartNumberingAfterBreak="0">
    <w:nsid w:val="656175CA"/>
    <w:multiLevelType w:val="multilevel"/>
    <w:tmpl w:val="17741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7BA24D7B"/>
    <w:multiLevelType w:val="hybridMultilevel"/>
    <w:tmpl w:val="67BE73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C2F7756"/>
    <w:multiLevelType w:val="hybridMultilevel"/>
    <w:tmpl w:val="E5C679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DC828BF"/>
    <w:multiLevelType w:val="hybridMultilevel"/>
    <w:tmpl w:val="BE74FA0A"/>
    <w:lvl w:ilvl="0" w:tplc="E4BC7F56">
      <w:start w:val="1"/>
      <w:numFmt w:val="bullet"/>
      <w:lvlText w:val="•"/>
      <w:lvlJc w:val="left"/>
      <w:pPr>
        <w:tabs>
          <w:tab w:val="num" w:pos="720"/>
        </w:tabs>
        <w:ind w:left="720" w:hanging="360"/>
      </w:pPr>
      <w:rPr>
        <w:rFonts w:ascii="Arial" w:hAnsi="Arial" w:hint="default"/>
      </w:rPr>
    </w:lvl>
    <w:lvl w:ilvl="1" w:tplc="73E47270" w:tentative="1">
      <w:start w:val="1"/>
      <w:numFmt w:val="bullet"/>
      <w:lvlText w:val="•"/>
      <w:lvlJc w:val="left"/>
      <w:pPr>
        <w:tabs>
          <w:tab w:val="num" w:pos="1440"/>
        </w:tabs>
        <w:ind w:left="1440" w:hanging="360"/>
      </w:pPr>
      <w:rPr>
        <w:rFonts w:ascii="Arial" w:hAnsi="Arial" w:hint="default"/>
      </w:rPr>
    </w:lvl>
    <w:lvl w:ilvl="2" w:tplc="BDF049BE" w:tentative="1">
      <w:start w:val="1"/>
      <w:numFmt w:val="bullet"/>
      <w:lvlText w:val="•"/>
      <w:lvlJc w:val="left"/>
      <w:pPr>
        <w:tabs>
          <w:tab w:val="num" w:pos="2160"/>
        </w:tabs>
        <w:ind w:left="2160" w:hanging="360"/>
      </w:pPr>
      <w:rPr>
        <w:rFonts w:ascii="Arial" w:hAnsi="Arial" w:hint="default"/>
      </w:rPr>
    </w:lvl>
    <w:lvl w:ilvl="3" w:tplc="8BC80E34" w:tentative="1">
      <w:start w:val="1"/>
      <w:numFmt w:val="bullet"/>
      <w:lvlText w:val="•"/>
      <w:lvlJc w:val="left"/>
      <w:pPr>
        <w:tabs>
          <w:tab w:val="num" w:pos="2880"/>
        </w:tabs>
        <w:ind w:left="2880" w:hanging="360"/>
      </w:pPr>
      <w:rPr>
        <w:rFonts w:ascii="Arial" w:hAnsi="Arial" w:hint="default"/>
      </w:rPr>
    </w:lvl>
    <w:lvl w:ilvl="4" w:tplc="2C262518" w:tentative="1">
      <w:start w:val="1"/>
      <w:numFmt w:val="bullet"/>
      <w:lvlText w:val="•"/>
      <w:lvlJc w:val="left"/>
      <w:pPr>
        <w:tabs>
          <w:tab w:val="num" w:pos="3600"/>
        </w:tabs>
        <w:ind w:left="3600" w:hanging="360"/>
      </w:pPr>
      <w:rPr>
        <w:rFonts w:ascii="Arial" w:hAnsi="Arial" w:hint="default"/>
      </w:rPr>
    </w:lvl>
    <w:lvl w:ilvl="5" w:tplc="5E962A46" w:tentative="1">
      <w:start w:val="1"/>
      <w:numFmt w:val="bullet"/>
      <w:lvlText w:val="•"/>
      <w:lvlJc w:val="left"/>
      <w:pPr>
        <w:tabs>
          <w:tab w:val="num" w:pos="4320"/>
        </w:tabs>
        <w:ind w:left="4320" w:hanging="360"/>
      </w:pPr>
      <w:rPr>
        <w:rFonts w:ascii="Arial" w:hAnsi="Arial" w:hint="default"/>
      </w:rPr>
    </w:lvl>
    <w:lvl w:ilvl="6" w:tplc="2FE6FD2E" w:tentative="1">
      <w:start w:val="1"/>
      <w:numFmt w:val="bullet"/>
      <w:lvlText w:val="•"/>
      <w:lvlJc w:val="left"/>
      <w:pPr>
        <w:tabs>
          <w:tab w:val="num" w:pos="5040"/>
        </w:tabs>
        <w:ind w:left="5040" w:hanging="360"/>
      </w:pPr>
      <w:rPr>
        <w:rFonts w:ascii="Arial" w:hAnsi="Arial" w:hint="default"/>
      </w:rPr>
    </w:lvl>
    <w:lvl w:ilvl="7" w:tplc="57747230" w:tentative="1">
      <w:start w:val="1"/>
      <w:numFmt w:val="bullet"/>
      <w:lvlText w:val="•"/>
      <w:lvlJc w:val="left"/>
      <w:pPr>
        <w:tabs>
          <w:tab w:val="num" w:pos="5760"/>
        </w:tabs>
        <w:ind w:left="5760" w:hanging="360"/>
      </w:pPr>
      <w:rPr>
        <w:rFonts w:ascii="Arial" w:hAnsi="Arial" w:hint="default"/>
      </w:rPr>
    </w:lvl>
    <w:lvl w:ilvl="8" w:tplc="2CEEECE0"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7E0D1A00"/>
    <w:multiLevelType w:val="multilevel"/>
    <w:tmpl w:val="3E386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976450813">
    <w:abstractNumId w:val="7"/>
  </w:num>
  <w:num w:numId="2" w16cid:durableId="2114934718">
    <w:abstractNumId w:val="3"/>
  </w:num>
  <w:num w:numId="3" w16cid:durableId="1083648505">
    <w:abstractNumId w:val="25"/>
  </w:num>
  <w:num w:numId="4" w16cid:durableId="2078626425">
    <w:abstractNumId w:val="6"/>
  </w:num>
  <w:num w:numId="5" w16cid:durableId="1733652359">
    <w:abstractNumId w:val="21"/>
  </w:num>
  <w:num w:numId="6" w16cid:durableId="2139302381">
    <w:abstractNumId w:val="10"/>
  </w:num>
  <w:num w:numId="7" w16cid:durableId="73821418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935627627">
    <w:abstractNumId w:val="2"/>
  </w:num>
  <w:num w:numId="9" w16cid:durableId="1129741117">
    <w:abstractNumId w:val="17"/>
  </w:num>
  <w:num w:numId="10" w16cid:durableId="1861161682">
    <w:abstractNumId w:val="1"/>
  </w:num>
  <w:num w:numId="11" w16cid:durableId="20712124">
    <w:abstractNumId w:val="8"/>
  </w:num>
  <w:num w:numId="12" w16cid:durableId="34280611">
    <w:abstractNumId w:val="19"/>
  </w:num>
  <w:num w:numId="13" w16cid:durableId="534469400">
    <w:abstractNumId w:val="24"/>
  </w:num>
  <w:num w:numId="14" w16cid:durableId="250746617">
    <w:abstractNumId w:val="4"/>
  </w:num>
  <w:num w:numId="15" w16cid:durableId="947853196">
    <w:abstractNumId w:val="20"/>
  </w:num>
  <w:num w:numId="16" w16cid:durableId="108284927">
    <w:abstractNumId w:val="12"/>
  </w:num>
  <w:num w:numId="17" w16cid:durableId="1955942783">
    <w:abstractNumId w:val="11"/>
  </w:num>
  <w:num w:numId="18" w16cid:durableId="1362710498">
    <w:abstractNumId w:val="9"/>
  </w:num>
  <w:num w:numId="19" w16cid:durableId="437069889">
    <w:abstractNumId w:val="14"/>
  </w:num>
  <w:num w:numId="20" w16cid:durableId="1822379003">
    <w:abstractNumId w:val="16"/>
  </w:num>
  <w:num w:numId="21" w16cid:durableId="846481811">
    <w:abstractNumId w:val="18"/>
  </w:num>
  <w:num w:numId="22" w16cid:durableId="1935940468">
    <w:abstractNumId w:val="15"/>
  </w:num>
  <w:num w:numId="23" w16cid:durableId="1290236352">
    <w:abstractNumId w:val="23"/>
  </w:num>
  <w:num w:numId="24" w16cid:durableId="138976382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525170668">
    <w:abstractNumId w:val="22"/>
  </w:num>
  <w:num w:numId="26" w16cid:durableId="331957849">
    <w:abstractNumId w:val="5"/>
  </w:num>
  <w:num w:numId="27" w16cid:durableId="379944625">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5"/>
  <w:embedTrueTypeFonts/>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A1EB9"/>
    <w:rsid w:val="000003EA"/>
    <w:rsid w:val="00001645"/>
    <w:rsid w:val="00001CB8"/>
    <w:rsid w:val="000051B7"/>
    <w:rsid w:val="00006F80"/>
    <w:rsid w:val="00006FC6"/>
    <w:rsid w:val="000071BB"/>
    <w:rsid w:val="0001001F"/>
    <w:rsid w:val="0001027A"/>
    <w:rsid w:val="000102A9"/>
    <w:rsid w:val="00011069"/>
    <w:rsid w:val="00011C6C"/>
    <w:rsid w:val="000134D7"/>
    <w:rsid w:val="00013A29"/>
    <w:rsid w:val="000143B8"/>
    <w:rsid w:val="00014BCA"/>
    <w:rsid w:val="00014D54"/>
    <w:rsid w:val="000151A7"/>
    <w:rsid w:val="000156A7"/>
    <w:rsid w:val="00016196"/>
    <w:rsid w:val="0001632B"/>
    <w:rsid w:val="0001676E"/>
    <w:rsid w:val="00016E49"/>
    <w:rsid w:val="000171A1"/>
    <w:rsid w:val="00017631"/>
    <w:rsid w:val="00017BDD"/>
    <w:rsid w:val="00021722"/>
    <w:rsid w:val="00021919"/>
    <w:rsid w:val="000250B4"/>
    <w:rsid w:val="00025286"/>
    <w:rsid w:val="0002555F"/>
    <w:rsid w:val="00025B71"/>
    <w:rsid w:val="00026A3A"/>
    <w:rsid w:val="0003165D"/>
    <w:rsid w:val="00032DA1"/>
    <w:rsid w:val="00033E96"/>
    <w:rsid w:val="00034424"/>
    <w:rsid w:val="000347C5"/>
    <w:rsid w:val="00035FDB"/>
    <w:rsid w:val="00036796"/>
    <w:rsid w:val="0003689A"/>
    <w:rsid w:val="0004056A"/>
    <w:rsid w:val="00042545"/>
    <w:rsid w:val="00043026"/>
    <w:rsid w:val="00043821"/>
    <w:rsid w:val="000451AC"/>
    <w:rsid w:val="000454A7"/>
    <w:rsid w:val="00045BA2"/>
    <w:rsid w:val="00046898"/>
    <w:rsid w:val="000473C3"/>
    <w:rsid w:val="0004774D"/>
    <w:rsid w:val="00047D6A"/>
    <w:rsid w:val="00050225"/>
    <w:rsid w:val="00051482"/>
    <w:rsid w:val="000515F9"/>
    <w:rsid w:val="00051D12"/>
    <w:rsid w:val="00052598"/>
    <w:rsid w:val="000528EC"/>
    <w:rsid w:val="000534CD"/>
    <w:rsid w:val="00053F63"/>
    <w:rsid w:val="00054955"/>
    <w:rsid w:val="00054DCF"/>
    <w:rsid w:val="00055750"/>
    <w:rsid w:val="00057FC1"/>
    <w:rsid w:val="00060B4C"/>
    <w:rsid w:val="00060BEE"/>
    <w:rsid w:val="0006221A"/>
    <w:rsid w:val="00062A68"/>
    <w:rsid w:val="000649B2"/>
    <w:rsid w:val="000650C7"/>
    <w:rsid w:val="00067063"/>
    <w:rsid w:val="00067124"/>
    <w:rsid w:val="00067C72"/>
    <w:rsid w:val="000704E2"/>
    <w:rsid w:val="0007082C"/>
    <w:rsid w:val="00071D44"/>
    <w:rsid w:val="00072B8E"/>
    <w:rsid w:val="0007307E"/>
    <w:rsid w:val="00073141"/>
    <w:rsid w:val="00073490"/>
    <w:rsid w:val="0007397C"/>
    <w:rsid w:val="00074776"/>
    <w:rsid w:val="00075A03"/>
    <w:rsid w:val="00077292"/>
    <w:rsid w:val="00080357"/>
    <w:rsid w:val="0008134E"/>
    <w:rsid w:val="00081C94"/>
    <w:rsid w:val="00082526"/>
    <w:rsid w:val="00084165"/>
    <w:rsid w:val="000845EB"/>
    <w:rsid w:val="000850F9"/>
    <w:rsid w:val="00085691"/>
    <w:rsid w:val="00085C76"/>
    <w:rsid w:val="00086823"/>
    <w:rsid w:val="00086BC7"/>
    <w:rsid w:val="00086E89"/>
    <w:rsid w:val="00090721"/>
    <w:rsid w:val="0009095D"/>
    <w:rsid w:val="00092121"/>
    <w:rsid w:val="00093230"/>
    <w:rsid w:val="0009384F"/>
    <w:rsid w:val="00093D72"/>
    <w:rsid w:val="00095C8C"/>
    <w:rsid w:val="0009689C"/>
    <w:rsid w:val="000A054A"/>
    <w:rsid w:val="000A0A0B"/>
    <w:rsid w:val="000A0A1A"/>
    <w:rsid w:val="000A0BD9"/>
    <w:rsid w:val="000A3D03"/>
    <w:rsid w:val="000A43F1"/>
    <w:rsid w:val="000A5AB2"/>
    <w:rsid w:val="000A652A"/>
    <w:rsid w:val="000A6574"/>
    <w:rsid w:val="000B0441"/>
    <w:rsid w:val="000B144E"/>
    <w:rsid w:val="000B14F0"/>
    <w:rsid w:val="000B16C2"/>
    <w:rsid w:val="000B22A8"/>
    <w:rsid w:val="000B419D"/>
    <w:rsid w:val="000B450D"/>
    <w:rsid w:val="000B4865"/>
    <w:rsid w:val="000B5BED"/>
    <w:rsid w:val="000B66BC"/>
    <w:rsid w:val="000B700E"/>
    <w:rsid w:val="000C07FC"/>
    <w:rsid w:val="000C0858"/>
    <w:rsid w:val="000C0935"/>
    <w:rsid w:val="000C1C9D"/>
    <w:rsid w:val="000C3C6E"/>
    <w:rsid w:val="000C6B0D"/>
    <w:rsid w:val="000C6E65"/>
    <w:rsid w:val="000C7D2D"/>
    <w:rsid w:val="000D07C3"/>
    <w:rsid w:val="000D36B9"/>
    <w:rsid w:val="000D3ACD"/>
    <w:rsid w:val="000D4C1C"/>
    <w:rsid w:val="000D4F63"/>
    <w:rsid w:val="000D711C"/>
    <w:rsid w:val="000E18B8"/>
    <w:rsid w:val="000E195D"/>
    <w:rsid w:val="000E3567"/>
    <w:rsid w:val="000E4010"/>
    <w:rsid w:val="000E4136"/>
    <w:rsid w:val="000E558A"/>
    <w:rsid w:val="000E6836"/>
    <w:rsid w:val="000E6930"/>
    <w:rsid w:val="000E74E9"/>
    <w:rsid w:val="000F03E5"/>
    <w:rsid w:val="000F060B"/>
    <w:rsid w:val="000F0CCB"/>
    <w:rsid w:val="000F1105"/>
    <w:rsid w:val="000F1B7D"/>
    <w:rsid w:val="000F442D"/>
    <w:rsid w:val="000F551D"/>
    <w:rsid w:val="000F712D"/>
    <w:rsid w:val="000F7E49"/>
    <w:rsid w:val="00100A7C"/>
    <w:rsid w:val="00102317"/>
    <w:rsid w:val="00102810"/>
    <w:rsid w:val="00102814"/>
    <w:rsid w:val="001030EE"/>
    <w:rsid w:val="00103A19"/>
    <w:rsid w:val="00103B1B"/>
    <w:rsid w:val="001052A3"/>
    <w:rsid w:val="00106B48"/>
    <w:rsid w:val="00107BD5"/>
    <w:rsid w:val="001103C9"/>
    <w:rsid w:val="0011071E"/>
    <w:rsid w:val="00110939"/>
    <w:rsid w:val="001134DF"/>
    <w:rsid w:val="00113626"/>
    <w:rsid w:val="00114E49"/>
    <w:rsid w:val="00115425"/>
    <w:rsid w:val="00115712"/>
    <w:rsid w:val="00116389"/>
    <w:rsid w:val="0011665F"/>
    <w:rsid w:val="0011685D"/>
    <w:rsid w:val="00117457"/>
    <w:rsid w:val="00117A83"/>
    <w:rsid w:val="00117AF0"/>
    <w:rsid w:val="00117D6E"/>
    <w:rsid w:val="00120588"/>
    <w:rsid w:val="00121501"/>
    <w:rsid w:val="001221F5"/>
    <w:rsid w:val="00123B61"/>
    <w:rsid w:val="001240E1"/>
    <w:rsid w:val="00124508"/>
    <w:rsid w:val="00124C6F"/>
    <w:rsid w:val="001252B9"/>
    <w:rsid w:val="0012606B"/>
    <w:rsid w:val="00126947"/>
    <w:rsid w:val="001274C0"/>
    <w:rsid w:val="0013050D"/>
    <w:rsid w:val="00131B01"/>
    <w:rsid w:val="00132DB8"/>
    <w:rsid w:val="001333DB"/>
    <w:rsid w:val="00133565"/>
    <w:rsid w:val="0013388A"/>
    <w:rsid w:val="00133894"/>
    <w:rsid w:val="0013441F"/>
    <w:rsid w:val="001344B5"/>
    <w:rsid w:val="001345C1"/>
    <w:rsid w:val="00134901"/>
    <w:rsid w:val="00135166"/>
    <w:rsid w:val="0013610C"/>
    <w:rsid w:val="001369CB"/>
    <w:rsid w:val="0014006E"/>
    <w:rsid w:val="0014010A"/>
    <w:rsid w:val="00140778"/>
    <w:rsid w:val="00140B22"/>
    <w:rsid w:val="0014326E"/>
    <w:rsid w:val="0014478B"/>
    <w:rsid w:val="00146DDA"/>
    <w:rsid w:val="001479E9"/>
    <w:rsid w:val="00147F33"/>
    <w:rsid w:val="00152A45"/>
    <w:rsid w:val="00152FA9"/>
    <w:rsid w:val="00153EF2"/>
    <w:rsid w:val="00154121"/>
    <w:rsid w:val="00154A74"/>
    <w:rsid w:val="00155380"/>
    <w:rsid w:val="001568E2"/>
    <w:rsid w:val="001603EF"/>
    <w:rsid w:val="0016058A"/>
    <w:rsid w:val="00161E89"/>
    <w:rsid w:val="001624CA"/>
    <w:rsid w:val="001634C0"/>
    <w:rsid w:val="0016536E"/>
    <w:rsid w:val="0016639B"/>
    <w:rsid w:val="0016666F"/>
    <w:rsid w:val="00166EA7"/>
    <w:rsid w:val="0016720F"/>
    <w:rsid w:val="001675D0"/>
    <w:rsid w:val="0016778C"/>
    <w:rsid w:val="00167ACF"/>
    <w:rsid w:val="00171326"/>
    <w:rsid w:val="0017174A"/>
    <w:rsid w:val="001730E2"/>
    <w:rsid w:val="001747E2"/>
    <w:rsid w:val="0017680A"/>
    <w:rsid w:val="0017710D"/>
    <w:rsid w:val="00177338"/>
    <w:rsid w:val="00181262"/>
    <w:rsid w:val="00181B67"/>
    <w:rsid w:val="00182103"/>
    <w:rsid w:val="001821D7"/>
    <w:rsid w:val="001828DD"/>
    <w:rsid w:val="0018622A"/>
    <w:rsid w:val="00186350"/>
    <w:rsid w:val="00187B60"/>
    <w:rsid w:val="00187BDB"/>
    <w:rsid w:val="001903BF"/>
    <w:rsid w:val="0019293B"/>
    <w:rsid w:val="00192C71"/>
    <w:rsid w:val="00193B1A"/>
    <w:rsid w:val="00194A8A"/>
    <w:rsid w:val="00195CE3"/>
    <w:rsid w:val="00196886"/>
    <w:rsid w:val="0019717E"/>
    <w:rsid w:val="00197943"/>
    <w:rsid w:val="00197BA9"/>
    <w:rsid w:val="001A054A"/>
    <w:rsid w:val="001A1F29"/>
    <w:rsid w:val="001A285A"/>
    <w:rsid w:val="001A56BA"/>
    <w:rsid w:val="001A5A7D"/>
    <w:rsid w:val="001A5F27"/>
    <w:rsid w:val="001A6B23"/>
    <w:rsid w:val="001A6DF3"/>
    <w:rsid w:val="001A6F68"/>
    <w:rsid w:val="001A7A65"/>
    <w:rsid w:val="001B46A8"/>
    <w:rsid w:val="001B4794"/>
    <w:rsid w:val="001B4B52"/>
    <w:rsid w:val="001B684D"/>
    <w:rsid w:val="001B73DB"/>
    <w:rsid w:val="001C00CF"/>
    <w:rsid w:val="001C0BA0"/>
    <w:rsid w:val="001C0D21"/>
    <w:rsid w:val="001C121C"/>
    <w:rsid w:val="001C1DBE"/>
    <w:rsid w:val="001C25F1"/>
    <w:rsid w:val="001C3AE0"/>
    <w:rsid w:val="001C3EFF"/>
    <w:rsid w:val="001C40F8"/>
    <w:rsid w:val="001C41C5"/>
    <w:rsid w:val="001C47AE"/>
    <w:rsid w:val="001C4F26"/>
    <w:rsid w:val="001C59E4"/>
    <w:rsid w:val="001C63D8"/>
    <w:rsid w:val="001C6769"/>
    <w:rsid w:val="001D01A5"/>
    <w:rsid w:val="001D0E78"/>
    <w:rsid w:val="001D22A9"/>
    <w:rsid w:val="001D2C61"/>
    <w:rsid w:val="001D3410"/>
    <w:rsid w:val="001D4A5B"/>
    <w:rsid w:val="001D4E25"/>
    <w:rsid w:val="001D5C68"/>
    <w:rsid w:val="001D749B"/>
    <w:rsid w:val="001D7EE6"/>
    <w:rsid w:val="001E0408"/>
    <w:rsid w:val="001E0C8F"/>
    <w:rsid w:val="001E25D5"/>
    <w:rsid w:val="001E3A92"/>
    <w:rsid w:val="001E4E1A"/>
    <w:rsid w:val="001E5371"/>
    <w:rsid w:val="001E558D"/>
    <w:rsid w:val="001E61C3"/>
    <w:rsid w:val="001E6FEA"/>
    <w:rsid w:val="001F0CBE"/>
    <w:rsid w:val="001F1BFA"/>
    <w:rsid w:val="001F3001"/>
    <w:rsid w:val="001F3526"/>
    <w:rsid w:val="001F3EC0"/>
    <w:rsid w:val="001F4285"/>
    <w:rsid w:val="001F44EF"/>
    <w:rsid w:val="001F4611"/>
    <w:rsid w:val="001F4885"/>
    <w:rsid w:val="001F549C"/>
    <w:rsid w:val="001F6CE9"/>
    <w:rsid w:val="001F7C56"/>
    <w:rsid w:val="0020014E"/>
    <w:rsid w:val="002008AB"/>
    <w:rsid w:val="002015AE"/>
    <w:rsid w:val="002025D2"/>
    <w:rsid w:val="00202B9A"/>
    <w:rsid w:val="00203C58"/>
    <w:rsid w:val="00204735"/>
    <w:rsid w:val="002057CE"/>
    <w:rsid w:val="00206240"/>
    <w:rsid w:val="002075EF"/>
    <w:rsid w:val="002104E1"/>
    <w:rsid w:val="00210D69"/>
    <w:rsid w:val="00212E98"/>
    <w:rsid w:val="00213A44"/>
    <w:rsid w:val="00213B6E"/>
    <w:rsid w:val="00213FC1"/>
    <w:rsid w:val="00214BEE"/>
    <w:rsid w:val="002206C4"/>
    <w:rsid w:val="00220ABB"/>
    <w:rsid w:val="00220B8D"/>
    <w:rsid w:val="00222D1C"/>
    <w:rsid w:val="00223107"/>
    <w:rsid w:val="00223399"/>
    <w:rsid w:val="0022551F"/>
    <w:rsid w:val="002279EA"/>
    <w:rsid w:val="0023030F"/>
    <w:rsid w:val="0023069B"/>
    <w:rsid w:val="00232AC4"/>
    <w:rsid w:val="002332F1"/>
    <w:rsid w:val="00234D94"/>
    <w:rsid w:val="00235506"/>
    <w:rsid w:val="002356E0"/>
    <w:rsid w:val="00235C08"/>
    <w:rsid w:val="002360BD"/>
    <w:rsid w:val="00236A07"/>
    <w:rsid w:val="002409B4"/>
    <w:rsid w:val="00240FBF"/>
    <w:rsid w:val="00243534"/>
    <w:rsid w:val="0024362B"/>
    <w:rsid w:val="00244B4B"/>
    <w:rsid w:val="00245322"/>
    <w:rsid w:val="002465AA"/>
    <w:rsid w:val="0024691C"/>
    <w:rsid w:val="00247165"/>
    <w:rsid w:val="00247551"/>
    <w:rsid w:val="00250159"/>
    <w:rsid w:val="00250270"/>
    <w:rsid w:val="002502A3"/>
    <w:rsid w:val="00250CB0"/>
    <w:rsid w:val="002525CA"/>
    <w:rsid w:val="002543CD"/>
    <w:rsid w:val="0025461E"/>
    <w:rsid w:val="00255004"/>
    <w:rsid w:val="00256E87"/>
    <w:rsid w:val="002572AB"/>
    <w:rsid w:val="00257E72"/>
    <w:rsid w:val="00257ECC"/>
    <w:rsid w:val="0026174D"/>
    <w:rsid w:val="00262172"/>
    <w:rsid w:val="002625D3"/>
    <w:rsid w:val="00262913"/>
    <w:rsid w:val="00263620"/>
    <w:rsid w:val="00265815"/>
    <w:rsid w:val="00266801"/>
    <w:rsid w:val="00266880"/>
    <w:rsid w:val="0026699F"/>
    <w:rsid w:val="00266E51"/>
    <w:rsid w:val="002673AE"/>
    <w:rsid w:val="00271D51"/>
    <w:rsid w:val="00271E19"/>
    <w:rsid w:val="0027294F"/>
    <w:rsid w:val="0027375A"/>
    <w:rsid w:val="002740F2"/>
    <w:rsid w:val="0027419A"/>
    <w:rsid w:val="00275063"/>
    <w:rsid w:val="00275A17"/>
    <w:rsid w:val="00280012"/>
    <w:rsid w:val="00280603"/>
    <w:rsid w:val="00282A73"/>
    <w:rsid w:val="00282A8D"/>
    <w:rsid w:val="002834AA"/>
    <w:rsid w:val="00284363"/>
    <w:rsid w:val="002849F1"/>
    <w:rsid w:val="00285EDC"/>
    <w:rsid w:val="00285FD1"/>
    <w:rsid w:val="00286DAF"/>
    <w:rsid w:val="00286F89"/>
    <w:rsid w:val="002908FE"/>
    <w:rsid w:val="0029107C"/>
    <w:rsid w:val="002917A2"/>
    <w:rsid w:val="00291FCF"/>
    <w:rsid w:val="002922D3"/>
    <w:rsid w:val="00293C1C"/>
    <w:rsid w:val="00294BF6"/>
    <w:rsid w:val="00295CC5"/>
    <w:rsid w:val="00295E28"/>
    <w:rsid w:val="002A022C"/>
    <w:rsid w:val="002A1A27"/>
    <w:rsid w:val="002A24D0"/>
    <w:rsid w:val="002A54F5"/>
    <w:rsid w:val="002A6192"/>
    <w:rsid w:val="002A7D78"/>
    <w:rsid w:val="002B0675"/>
    <w:rsid w:val="002B0732"/>
    <w:rsid w:val="002B1761"/>
    <w:rsid w:val="002B228B"/>
    <w:rsid w:val="002B3B94"/>
    <w:rsid w:val="002B47C1"/>
    <w:rsid w:val="002B4D35"/>
    <w:rsid w:val="002B4F52"/>
    <w:rsid w:val="002B5692"/>
    <w:rsid w:val="002B7118"/>
    <w:rsid w:val="002B7197"/>
    <w:rsid w:val="002B7498"/>
    <w:rsid w:val="002C0544"/>
    <w:rsid w:val="002C0F87"/>
    <w:rsid w:val="002C10B6"/>
    <w:rsid w:val="002C13FF"/>
    <w:rsid w:val="002C2429"/>
    <w:rsid w:val="002C3FEC"/>
    <w:rsid w:val="002C4738"/>
    <w:rsid w:val="002C4AD0"/>
    <w:rsid w:val="002C4B77"/>
    <w:rsid w:val="002C64D8"/>
    <w:rsid w:val="002C6A5D"/>
    <w:rsid w:val="002C6F4D"/>
    <w:rsid w:val="002C7064"/>
    <w:rsid w:val="002C72C9"/>
    <w:rsid w:val="002C74A7"/>
    <w:rsid w:val="002C76D5"/>
    <w:rsid w:val="002C7BC8"/>
    <w:rsid w:val="002D0DE5"/>
    <w:rsid w:val="002D11A8"/>
    <w:rsid w:val="002D12B6"/>
    <w:rsid w:val="002D24F5"/>
    <w:rsid w:val="002D5133"/>
    <w:rsid w:val="002D61F1"/>
    <w:rsid w:val="002D62D8"/>
    <w:rsid w:val="002D6BD2"/>
    <w:rsid w:val="002D6FEC"/>
    <w:rsid w:val="002D7274"/>
    <w:rsid w:val="002D73AE"/>
    <w:rsid w:val="002D7CF0"/>
    <w:rsid w:val="002E18F3"/>
    <w:rsid w:val="002E3DCD"/>
    <w:rsid w:val="002E3DFA"/>
    <w:rsid w:val="002E4B26"/>
    <w:rsid w:val="002E6AC4"/>
    <w:rsid w:val="002F081B"/>
    <w:rsid w:val="002F0BA7"/>
    <w:rsid w:val="002F1855"/>
    <w:rsid w:val="002F319B"/>
    <w:rsid w:val="002F39C7"/>
    <w:rsid w:val="002F4586"/>
    <w:rsid w:val="002F4E5D"/>
    <w:rsid w:val="002F51E5"/>
    <w:rsid w:val="002F5A34"/>
    <w:rsid w:val="002F6C5E"/>
    <w:rsid w:val="002F702C"/>
    <w:rsid w:val="0030478E"/>
    <w:rsid w:val="003054E4"/>
    <w:rsid w:val="00305B63"/>
    <w:rsid w:val="0030608C"/>
    <w:rsid w:val="003061BD"/>
    <w:rsid w:val="00306265"/>
    <w:rsid w:val="00310036"/>
    <w:rsid w:val="003100C9"/>
    <w:rsid w:val="00310626"/>
    <w:rsid w:val="00311052"/>
    <w:rsid w:val="00311C6F"/>
    <w:rsid w:val="00312A0A"/>
    <w:rsid w:val="00312C18"/>
    <w:rsid w:val="00312C53"/>
    <w:rsid w:val="003133ED"/>
    <w:rsid w:val="00313E23"/>
    <w:rsid w:val="003144D7"/>
    <w:rsid w:val="0031525E"/>
    <w:rsid w:val="003152E4"/>
    <w:rsid w:val="00315658"/>
    <w:rsid w:val="0031587E"/>
    <w:rsid w:val="00316F85"/>
    <w:rsid w:val="00317E35"/>
    <w:rsid w:val="00320123"/>
    <w:rsid w:val="00320E9B"/>
    <w:rsid w:val="00320EA4"/>
    <w:rsid w:val="00320FA0"/>
    <w:rsid w:val="0032173C"/>
    <w:rsid w:val="003222F5"/>
    <w:rsid w:val="00323E7E"/>
    <w:rsid w:val="0032455A"/>
    <w:rsid w:val="00324808"/>
    <w:rsid w:val="00324859"/>
    <w:rsid w:val="00325508"/>
    <w:rsid w:val="003259C4"/>
    <w:rsid w:val="00326550"/>
    <w:rsid w:val="00326FB8"/>
    <w:rsid w:val="003275FC"/>
    <w:rsid w:val="00330111"/>
    <w:rsid w:val="00330C53"/>
    <w:rsid w:val="0033186C"/>
    <w:rsid w:val="00332B2E"/>
    <w:rsid w:val="0033316B"/>
    <w:rsid w:val="003338B9"/>
    <w:rsid w:val="00334183"/>
    <w:rsid w:val="00335A9D"/>
    <w:rsid w:val="00337412"/>
    <w:rsid w:val="00337CA0"/>
    <w:rsid w:val="003401C3"/>
    <w:rsid w:val="00340DA0"/>
    <w:rsid w:val="0034184D"/>
    <w:rsid w:val="003423DB"/>
    <w:rsid w:val="00343732"/>
    <w:rsid w:val="00344406"/>
    <w:rsid w:val="0034454B"/>
    <w:rsid w:val="003447B0"/>
    <w:rsid w:val="00345A20"/>
    <w:rsid w:val="00346244"/>
    <w:rsid w:val="00346D4C"/>
    <w:rsid w:val="003477FA"/>
    <w:rsid w:val="00347E4A"/>
    <w:rsid w:val="00350115"/>
    <w:rsid w:val="00350556"/>
    <w:rsid w:val="00350C3E"/>
    <w:rsid w:val="00351B40"/>
    <w:rsid w:val="00351CC9"/>
    <w:rsid w:val="00351FE1"/>
    <w:rsid w:val="003524A7"/>
    <w:rsid w:val="00354AF9"/>
    <w:rsid w:val="00355139"/>
    <w:rsid w:val="00356985"/>
    <w:rsid w:val="00356DAE"/>
    <w:rsid w:val="00357432"/>
    <w:rsid w:val="00357C59"/>
    <w:rsid w:val="00360660"/>
    <w:rsid w:val="00360979"/>
    <w:rsid w:val="00362717"/>
    <w:rsid w:val="003646DF"/>
    <w:rsid w:val="0036480A"/>
    <w:rsid w:val="003648FA"/>
    <w:rsid w:val="003654AF"/>
    <w:rsid w:val="00367970"/>
    <w:rsid w:val="003679B7"/>
    <w:rsid w:val="003679E5"/>
    <w:rsid w:val="00367A1D"/>
    <w:rsid w:val="003708EA"/>
    <w:rsid w:val="003719F1"/>
    <w:rsid w:val="00372321"/>
    <w:rsid w:val="00373F92"/>
    <w:rsid w:val="003753CB"/>
    <w:rsid w:val="00375730"/>
    <w:rsid w:val="00375ACD"/>
    <w:rsid w:val="00376B37"/>
    <w:rsid w:val="00377FEF"/>
    <w:rsid w:val="003826D8"/>
    <w:rsid w:val="00383D79"/>
    <w:rsid w:val="003847D0"/>
    <w:rsid w:val="00384CF4"/>
    <w:rsid w:val="0038583A"/>
    <w:rsid w:val="0038675D"/>
    <w:rsid w:val="00387228"/>
    <w:rsid w:val="00387600"/>
    <w:rsid w:val="00387744"/>
    <w:rsid w:val="00391A22"/>
    <w:rsid w:val="00392136"/>
    <w:rsid w:val="00392430"/>
    <w:rsid w:val="00394948"/>
    <w:rsid w:val="00396F09"/>
    <w:rsid w:val="003974BF"/>
    <w:rsid w:val="003A0A80"/>
    <w:rsid w:val="003A175B"/>
    <w:rsid w:val="003A21E5"/>
    <w:rsid w:val="003A26C2"/>
    <w:rsid w:val="003A2F3A"/>
    <w:rsid w:val="003A31B6"/>
    <w:rsid w:val="003A3577"/>
    <w:rsid w:val="003A45F8"/>
    <w:rsid w:val="003A4922"/>
    <w:rsid w:val="003A626D"/>
    <w:rsid w:val="003A649F"/>
    <w:rsid w:val="003A6992"/>
    <w:rsid w:val="003B0601"/>
    <w:rsid w:val="003B07EB"/>
    <w:rsid w:val="003B23D8"/>
    <w:rsid w:val="003B2482"/>
    <w:rsid w:val="003B353B"/>
    <w:rsid w:val="003B3F54"/>
    <w:rsid w:val="003B40E8"/>
    <w:rsid w:val="003B5F21"/>
    <w:rsid w:val="003B62A3"/>
    <w:rsid w:val="003B67FE"/>
    <w:rsid w:val="003B6D3D"/>
    <w:rsid w:val="003B6F65"/>
    <w:rsid w:val="003C10AE"/>
    <w:rsid w:val="003C2AB5"/>
    <w:rsid w:val="003C35CE"/>
    <w:rsid w:val="003C4DEA"/>
    <w:rsid w:val="003C59A5"/>
    <w:rsid w:val="003C5BCC"/>
    <w:rsid w:val="003C73BC"/>
    <w:rsid w:val="003D06A1"/>
    <w:rsid w:val="003D0A6A"/>
    <w:rsid w:val="003D109F"/>
    <w:rsid w:val="003D1A53"/>
    <w:rsid w:val="003D1BAA"/>
    <w:rsid w:val="003D20E7"/>
    <w:rsid w:val="003D2DCD"/>
    <w:rsid w:val="003D5BFB"/>
    <w:rsid w:val="003D5E32"/>
    <w:rsid w:val="003D6819"/>
    <w:rsid w:val="003D7703"/>
    <w:rsid w:val="003E0005"/>
    <w:rsid w:val="003E177E"/>
    <w:rsid w:val="003E1AA1"/>
    <w:rsid w:val="003E2368"/>
    <w:rsid w:val="003E2A9F"/>
    <w:rsid w:val="003E38A9"/>
    <w:rsid w:val="003E3ECD"/>
    <w:rsid w:val="003E4B10"/>
    <w:rsid w:val="003E4BEF"/>
    <w:rsid w:val="003E6690"/>
    <w:rsid w:val="003E67B2"/>
    <w:rsid w:val="003E6A47"/>
    <w:rsid w:val="003E7726"/>
    <w:rsid w:val="003F035B"/>
    <w:rsid w:val="003F1492"/>
    <w:rsid w:val="003F1884"/>
    <w:rsid w:val="003F1E34"/>
    <w:rsid w:val="003F28EF"/>
    <w:rsid w:val="003F3C09"/>
    <w:rsid w:val="003F40D4"/>
    <w:rsid w:val="003F65EC"/>
    <w:rsid w:val="003F673D"/>
    <w:rsid w:val="003F6B01"/>
    <w:rsid w:val="003F6B63"/>
    <w:rsid w:val="003F70E2"/>
    <w:rsid w:val="003F7DDB"/>
    <w:rsid w:val="003F7EFB"/>
    <w:rsid w:val="0040012C"/>
    <w:rsid w:val="0040090B"/>
    <w:rsid w:val="00400B3D"/>
    <w:rsid w:val="00402070"/>
    <w:rsid w:val="00402258"/>
    <w:rsid w:val="00402D22"/>
    <w:rsid w:val="004035D3"/>
    <w:rsid w:val="00404BF7"/>
    <w:rsid w:val="00407182"/>
    <w:rsid w:val="00407201"/>
    <w:rsid w:val="00407335"/>
    <w:rsid w:val="00407C4A"/>
    <w:rsid w:val="00410DC0"/>
    <w:rsid w:val="004122C3"/>
    <w:rsid w:val="00412652"/>
    <w:rsid w:val="00412DAE"/>
    <w:rsid w:val="00413F14"/>
    <w:rsid w:val="00414016"/>
    <w:rsid w:val="004153DE"/>
    <w:rsid w:val="00415BAE"/>
    <w:rsid w:val="00417214"/>
    <w:rsid w:val="004174A8"/>
    <w:rsid w:val="00417BAD"/>
    <w:rsid w:val="00420EE1"/>
    <w:rsid w:val="0042117D"/>
    <w:rsid w:val="004217A0"/>
    <w:rsid w:val="004219E9"/>
    <w:rsid w:val="00422219"/>
    <w:rsid w:val="004222D6"/>
    <w:rsid w:val="0042499B"/>
    <w:rsid w:val="004258A9"/>
    <w:rsid w:val="00425F62"/>
    <w:rsid w:val="004267A2"/>
    <w:rsid w:val="0042788F"/>
    <w:rsid w:val="00430D88"/>
    <w:rsid w:val="00430FC7"/>
    <w:rsid w:val="00431785"/>
    <w:rsid w:val="00431F4B"/>
    <w:rsid w:val="00432183"/>
    <w:rsid w:val="00432FFB"/>
    <w:rsid w:val="0043314B"/>
    <w:rsid w:val="004332C4"/>
    <w:rsid w:val="00433693"/>
    <w:rsid w:val="00433770"/>
    <w:rsid w:val="00433A5A"/>
    <w:rsid w:val="0043430D"/>
    <w:rsid w:val="0043574D"/>
    <w:rsid w:val="004362CE"/>
    <w:rsid w:val="00437926"/>
    <w:rsid w:val="00440500"/>
    <w:rsid w:val="00441B7E"/>
    <w:rsid w:val="00442551"/>
    <w:rsid w:val="004429DF"/>
    <w:rsid w:val="004435BE"/>
    <w:rsid w:val="00443DB5"/>
    <w:rsid w:val="00444C8F"/>
    <w:rsid w:val="00445882"/>
    <w:rsid w:val="00445B4B"/>
    <w:rsid w:val="00450FE3"/>
    <w:rsid w:val="004510F7"/>
    <w:rsid w:val="00451F9E"/>
    <w:rsid w:val="004520C4"/>
    <w:rsid w:val="00452875"/>
    <w:rsid w:val="00452F47"/>
    <w:rsid w:val="00453902"/>
    <w:rsid w:val="00453B3E"/>
    <w:rsid w:val="004546EE"/>
    <w:rsid w:val="004555C1"/>
    <w:rsid w:val="00456662"/>
    <w:rsid w:val="0045684B"/>
    <w:rsid w:val="0046080C"/>
    <w:rsid w:val="004613F2"/>
    <w:rsid w:val="0046266A"/>
    <w:rsid w:val="00462AE9"/>
    <w:rsid w:val="00462F15"/>
    <w:rsid w:val="004643DA"/>
    <w:rsid w:val="00466AE2"/>
    <w:rsid w:val="004676FD"/>
    <w:rsid w:val="00471FE8"/>
    <w:rsid w:val="00473066"/>
    <w:rsid w:val="004749C5"/>
    <w:rsid w:val="00474E4B"/>
    <w:rsid w:val="00476479"/>
    <w:rsid w:val="00481456"/>
    <w:rsid w:val="00482D87"/>
    <w:rsid w:val="00482EE4"/>
    <w:rsid w:val="00483C62"/>
    <w:rsid w:val="004850F3"/>
    <w:rsid w:val="00485EE7"/>
    <w:rsid w:val="004862BA"/>
    <w:rsid w:val="004877AB"/>
    <w:rsid w:val="00490C42"/>
    <w:rsid w:val="00490E84"/>
    <w:rsid w:val="004930FB"/>
    <w:rsid w:val="00493D13"/>
    <w:rsid w:val="004945D4"/>
    <w:rsid w:val="00494FD0"/>
    <w:rsid w:val="00495ADD"/>
    <w:rsid w:val="00496B96"/>
    <w:rsid w:val="00497ED4"/>
    <w:rsid w:val="004A16FD"/>
    <w:rsid w:val="004A19BF"/>
    <w:rsid w:val="004A1CB6"/>
    <w:rsid w:val="004A391C"/>
    <w:rsid w:val="004A40F5"/>
    <w:rsid w:val="004A58A4"/>
    <w:rsid w:val="004A6C53"/>
    <w:rsid w:val="004A7367"/>
    <w:rsid w:val="004B38A5"/>
    <w:rsid w:val="004B45FB"/>
    <w:rsid w:val="004B4C79"/>
    <w:rsid w:val="004B7C58"/>
    <w:rsid w:val="004C07D2"/>
    <w:rsid w:val="004C15BD"/>
    <w:rsid w:val="004C2958"/>
    <w:rsid w:val="004C3017"/>
    <w:rsid w:val="004C4A38"/>
    <w:rsid w:val="004C4DDE"/>
    <w:rsid w:val="004D1199"/>
    <w:rsid w:val="004D15D6"/>
    <w:rsid w:val="004D1E23"/>
    <w:rsid w:val="004D27BB"/>
    <w:rsid w:val="004D3E1B"/>
    <w:rsid w:val="004D57FC"/>
    <w:rsid w:val="004D67E6"/>
    <w:rsid w:val="004D77A4"/>
    <w:rsid w:val="004E0A54"/>
    <w:rsid w:val="004E19A6"/>
    <w:rsid w:val="004E1DC0"/>
    <w:rsid w:val="004E3636"/>
    <w:rsid w:val="004E3B16"/>
    <w:rsid w:val="004E7F9A"/>
    <w:rsid w:val="004F09A2"/>
    <w:rsid w:val="004F1A4F"/>
    <w:rsid w:val="004F2B26"/>
    <w:rsid w:val="004F31F9"/>
    <w:rsid w:val="004F355A"/>
    <w:rsid w:val="004F383E"/>
    <w:rsid w:val="004F398E"/>
    <w:rsid w:val="004F4E79"/>
    <w:rsid w:val="004F5002"/>
    <w:rsid w:val="004F5655"/>
    <w:rsid w:val="004F6ABE"/>
    <w:rsid w:val="004F79CB"/>
    <w:rsid w:val="005004E2"/>
    <w:rsid w:val="00500586"/>
    <w:rsid w:val="00500E07"/>
    <w:rsid w:val="00503314"/>
    <w:rsid w:val="005037D9"/>
    <w:rsid w:val="0050436D"/>
    <w:rsid w:val="00504A34"/>
    <w:rsid w:val="00504E59"/>
    <w:rsid w:val="00505597"/>
    <w:rsid w:val="00505CB5"/>
    <w:rsid w:val="005064A5"/>
    <w:rsid w:val="00507908"/>
    <w:rsid w:val="00507935"/>
    <w:rsid w:val="00507E0D"/>
    <w:rsid w:val="0051044B"/>
    <w:rsid w:val="00510E3B"/>
    <w:rsid w:val="005128D6"/>
    <w:rsid w:val="00512A5A"/>
    <w:rsid w:val="00514AE2"/>
    <w:rsid w:val="00514C30"/>
    <w:rsid w:val="00516330"/>
    <w:rsid w:val="00517DB0"/>
    <w:rsid w:val="00520262"/>
    <w:rsid w:val="005218AB"/>
    <w:rsid w:val="00523995"/>
    <w:rsid w:val="00524D84"/>
    <w:rsid w:val="0052504F"/>
    <w:rsid w:val="0052510B"/>
    <w:rsid w:val="005254B6"/>
    <w:rsid w:val="005258FC"/>
    <w:rsid w:val="00527761"/>
    <w:rsid w:val="00531E88"/>
    <w:rsid w:val="005327DB"/>
    <w:rsid w:val="00532E74"/>
    <w:rsid w:val="00533174"/>
    <w:rsid w:val="005344B7"/>
    <w:rsid w:val="00535662"/>
    <w:rsid w:val="005356A4"/>
    <w:rsid w:val="00535ABE"/>
    <w:rsid w:val="00535E0F"/>
    <w:rsid w:val="00536203"/>
    <w:rsid w:val="005375C7"/>
    <w:rsid w:val="00537852"/>
    <w:rsid w:val="00540786"/>
    <w:rsid w:val="00541F4C"/>
    <w:rsid w:val="005438AB"/>
    <w:rsid w:val="00545A12"/>
    <w:rsid w:val="0054681A"/>
    <w:rsid w:val="00546B62"/>
    <w:rsid w:val="00550C3E"/>
    <w:rsid w:val="0055141C"/>
    <w:rsid w:val="00551DF1"/>
    <w:rsid w:val="005522DB"/>
    <w:rsid w:val="005528E0"/>
    <w:rsid w:val="00552A73"/>
    <w:rsid w:val="00552FA5"/>
    <w:rsid w:val="00554636"/>
    <w:rsid w:val="00554B53"/>
    <w:rsid w:val="00554B79"/>
    <w:rsid w:val="00554DCD"/>
    <w:rsid w:val="00556DA3"/>
    <w:rsid w:val="00557546"/>
    <w:rsid w:val="005578ED"/>
    <w:rsid w:val="005579A9"/>
    <w:rsid w:val="0056037B"/>
    <w:rsid w:val="00560FAB"/>
    <w:rsid w:val="00561A8C"/>
    <w:rsid w:val="00561E37"/>
    <w:rsid w:val="00563526"/>
    <w:rsid w:val="00564410"/>
    <w:rsid w:val="0056669F"/>
    <w:rsid w:val="00566918"/>
    <w:rsid w:val="00566C38"/>
    <w:rsid w:val="005703A0"/>
    <w:rsid w:val="00571185"/>
    <w:rsid w:val="00572758"/>
    <w:rsid w:val="00572CA5"/>
    <w:rsid w:val="0057332D"/>
    <w:rsid w:val="005735C2"/>
    <w:rsid w:val="00573736"/>
    <w:rsid w:val="00574BF2"/>
    <w:rsid w:val="00574F4E"/>
    <w:rsid w:val="00576746"/>
    <w:rsid w:val="0057680D"/>
    <w:rsid w:val="005775E9"/>
    <w:rsid w:val="00580709"/>
    <w:rsid w:val="00581015"/>
    <w:rsid w:val="005811D1"/>
    <w:rsid w:val="005835E9"/>
    <w:rsid w:val="0058392A"/>
    <w:rsid w:val="00583AAC"/>
    <w:rsid w:val="00584432"/>
    <w:rsid w:val="005849B4"/>
    <w:rsid w:val="00584E31"/>
    <w:rsid w:val="005854A0"/>
    <w:rsid w:val="00585911"/>
    <w:rsid w:val="00585978"/>
    <w:rsid w:val="00586AFD"/>
    <w:rsid w:val="005874CC"/>
    <w:rsid w:val="00590815"/>
    <w:rsid w:val="00590C7C"/>
    <w:rsid w:val="00591245"/>
    <w:rsid w:val="0059282F"/>
    <w:rsid w:val="00592BA3"/>
    <w:rsid w:val="00594CEF"/>
    <w:rsid w:val="0059527F"/>
    <w:rsid w:val="00595735"/>
    <w:rsid w:val="00596C39"/>
    <w:rsid w:val="005A028A"/>
    <w:rsid w:val="005A030E"/>
    <w:rsid w:val="005A0B2C"/>
    <w:rsid w:val="005A1341"/>
    <w:rsid w:val="005A1821"/>
    <w:rsid w:val="005A1B86"/>
    <w:rsid w:val="005A3459"/>
    <w:rsid w:val="005A3F8F"/>
    <w:rsid w:val="005A42A0"/>
    <w:rsid w:val="005A4C62"/>
    <w:rsid w:val="005A4E9B"/>
    <w:rsid w:val="005A5632"/>
    <w:rsid w:val="005A5EDC"/>
    <w:rsid w:val="005B0205"/>
    <w:rsid w:val="005B16F2"/>
    <w:rsid w:val="005B18BE"/>
    <w:rsid w:val="005B1940"/>
    <w:rsid w:val="005B2557"/>
    <w:rsid w:val="005B2826"/>
    <w:rsid w:val="005B2929"/>
    <w:rsid w:val="005B37A7"/>
    <w:rsid w:val="005B46AD"/>
    <w:rsid w:val="005B4960"/>
    <w:rsid w:val="005B5061"/>
    <w:rsid w:val="005B508D"/>
    <w:rsid w:val="005B51B3"/>
    <w:rsid w:val="005B5A13"/>
    <w:rsid w:val="005C0249"/>
    <w:rsid w:val="005C133F"/>
    <w:rsid w:val="005C157F"/>
    <w:rsid w:val="005C1BA5"/>
    <w:rsid w:val="005C1F67"/>
    <w:rsid w:val="005C346B"/>
    <w:rsid w:val="005C4BFC"/>
    <w:rsid w:val="005C698C"/>
    <w:rsid w:val="005C7A8A"/>
    <w:rsid w:val="005C7E72"/>
    <w:rsid w:val="005C7ECC"/>
    <w:rsid w:val="005D12C8"/>
    <w:rsid w:val="005D2306"/>
    <w:rsid w:val="005D2AA9"/>
    <w:rsid w:val="005D38CD"/>
    <w:rsid w:val="005D3E19"/>
    <w:rsid w:val="005D571F"/>
    <w:rsid w:val="005D57BB"/>
    <w:rsid w:val="005D6429"/>
    <w:rsid w:val="005E0094"/>
    <w:rsid w:val="005E0C6C"/>
    <w:rsid w:val="005E21D8"/>
    <w:rsid w:val="005E29DC"/>
    <w:rsid w:val="005E34A2"/>
    <w:rsid w:val="005E4083"/>
    <w:rsid w:val="005E64C9"/>
    <w:rsid w:val="005E69B4"/>
    <w:rsid w:val="005F059C"/>
    <w:rsid w:val="005F0CCB"/>
    <w:rsid w:val="005F1E5A"/>
    <w:rsid w:val="005F210B"/>
    <w:rsid w:val="005F3291"/>
    <w:rsid w:val="005F3333"/>
    <w:rsid w:val="005F375F"/>
    <w:rsid w:val="005F3F54"/>
    <w:rsid w:val="005F653E"/>
    <w:rsid w:val="005F6BE4"/>
    <w:rsid w:val="005F7395"/>
    <w:rsid w:val="005F74D3"/>
    <w:rsid w:val="006004EE"/>
    <w:rsid w:val="00600D14"/>
    <w:rsid w:val="0060142B"/>
    <w:rsid w:val="00602806"/>
    <w:rsid w:val="006033A5"/>
    <w:rsid w:val="00604B51"/>
    <w:rsid w:val="006051BB"/>
    <w:rsid w:val="00605470"/>
    <w:rsid w:val="00605A79"/>
    <w:rsid w:val="00606905"/>
    <w:rsid w:val="00606CC5"/>
    <w:rsid w:val="006101A6"/>
    <w:rsid w:val="00610862"/>
    <w:rsid w:val="006108B6"/>
    <w:rsid w:val="0061213A"/>
    <w:rsid w:val="00612815"/>
    <w:rsid w:val="00612918"/>
    <w:rsid w:val="00614BC5"/>
    <w:rsid w:val="00615B68"/>
    <w:rsid w:val="00615F34"/>
    <w:rsid w:val="006167A8"/>
    <w:rsid w:val="00616901"/>
    <w:rsid w:val="00620E8B"/>
    <w:rsid w:val="006217F0"/>
    <w:rsid w:val="00621CFE"/>
    <w:rsid w:val="006223F5"/>
    <w:rsid w:val="0062293A"/>
    <w:rsid w:val="00625E67"/>
    <w:rsid w:val="00626158"/>
    <w:rsid w:val="00627126"/>
    <w:rsid w:val="00627B1F"/>
    <w:rsid w:val="006302F3"/>
    <w:rsid w:val="00631B22"/>
    <w:rsid w:val="00632FBF"/>
    <w:rsid w:val="00633157"/>
    <w:rsid w:val="0063338E"/>
    <w:rsid w:val="0063352F"/>
    <w:rsid w:val="00633568"/>
    <w:rsid w:val="00633754"/>
    <w:rsid w:val="00635B9D"/>
    <w:rsid w:val="00635DC7"/>
    <w:rsid w:val="00635DEC"/>
    <w:rsid w:val="0063731D"/>
    <w:rsid w:val="00637FE1"/>
    <w:rsid w:val="006405D6"/>
    <w:rsid w:val="006408FC"/>
    <w:rsid w:val="00640CD7"/>
    <w:rsid w:val="00641450"/>
    <w:rsid w:val="0064168A"/>
    <w:rsid w:val="00641702"/>
    <w:rsid w:val="00645368"/>
    <w:rsid w:val="006478D9"/>
    <w:rsid w:val="00647C30"/>
    <w:rsid w:val="006502F1"/>
    <w:rsid w:val="00650A34"/>
    <w:rsid w:val="00650C98"/>
    <w:rsid w:val="00652646"/>
    <w:rsid w:val="006529AA"/>
    <w:rsid w:val="00652D4B"/>
    <w:rsid w:val="00653162"/>
    <w:rsid w:val="006544B6"/>
    <w:rsid w:val="00654937"/>
    <w:rsid w:val="00655730"/>
    <w:rsid w:val="0065769B"/>
    <w:rsid w:val="00662056"/>
    <w:rsid w:val="0066232F"/>
    <w:rsid w:val="0066254C"/>
    <w:rsid w:val="006626CC"/>
    <w:rsid w:val="00662874"/>
    <w:rsid w:val="00663E39"/>
    <w:rsid w:val="00664CD4"/>
    <w:rsid w:val="00665D96"/>
    <w:rsid w:val="00665F45"/>
    <w:rsid w:val="006660F9"/>
    <w:rsid w:val="00666479"/>
    <w:rsid w:val="00666E6C"/>
    <w:rsid w:val="00667104"/>
    <w:rsid w:val="006708B0"/>
    <w:rsid w:val="00671428"/>
    <w:rsid w:val="00672209"/>
    <w:rsid w:val="00672493"/>
    <w:rsid w:val="00674AAE"/>
    <w:rsid w:val="006750E9"/>
    <w:rsid w:val="006758C2"/>
    <w:rsid w:val="00675D6D"/>
    <w:rsid w:val="00675EC3"/>
    <w:rsid w:val="00677874"/>
    <w:rsid w:val="006778CA"/>
    <w:rsid w:val="0068243D"/>
    <w:rsid w:val="00684335"/>
    <w:rsid w:val="00684790"/>
    <w:rsid w:val="00684B73"/>
    <w:rsid w:val="00686D52"/>
    <w:rsid w:val="006872F3"/>
    <w:rsid w:val="00690305"/>
    <w:rsid w:val="006909C7"/>
    <w:rsid w:val="00690B64"/>
    <w:rsid w:val="00692226"/>
    <w:rsid w:val="0069298C"/>
    <w:rsid w:val="00692D50"/>
    <w:rsid w:val="00693478"/>
    <w:rsid w:val="006936F3"/>
    <w:rsid w:val="0069441D"/>
    <w:rsid w:val="00694CCD"/>
    <w:rsid w:val="00695CAA"/>
    <w:rsid w:val="006967BE"/>
    <w:rsid w:val="00696CD1"/>
    <w:rsid w:val="006974DD"/>
    <w:rsid w:val="006977A3"/>
    <w:rsid w:val="00697C2B"/>
    <w:rsid w:val="00697CC3"/>
    <w:rsid w:val="006A066E"/>
    <w:rsid w:val="006A075B"/>
    <w:rsid w:val="006A1E66"/>
    <w:rsid w:val="006A1EF9"/>
    <w:rsid w:val="006A243B"/>
    <w:rsid w:val="006A2CC5"/>
    <w:rsid w:val="006A42DE"/>
    <w:rsid w:val="006A4409"/>
    <w:rsid w:val="006A6015"/>
    <w:rsid w:val="006A6051"/>
    <w:rsid w:val="006A6104"/>
    <w:rsid w:val="006A6A2E"/>
    <w:rsid w:val="006A6D31"/>
    <w:rsid w:val="006A6EDC"/>
    <w:rsid w:val="006A76FD"/>
    <w:rsid w:val="006B12AB"/>
    <w:rsid w:val="006B14E8"/>
    <w:rsid w:val="006B1611"/>
    <w:rsid w:val="006B1B50"/>
    <w:rsid w:val="006B3A09"/>
    <w:rsid w:val="006B5046"/>
    <w:rsid w:val="006B59A8"/>
    <w:rsid w:val="006B6C35"/>
    <w:rsid w:val="006B7355"/>
    <w:rsid w:val="006B7399"/>
    <w:rsid w:val="006B778D"/>
    <w:rsid w:val="006B7BAC"/>
    <w:rsid w:val="006C03DC"/>
    <w:rsid w:val="006C052B"/>
    <w:rsid w:val="006C0585"/>
    <w:rsid w:val="006C0E37"/>
    <w:rsid w:val="006C239A"/>
    <w:rsid w:val="006C29E1"/>
    <w:rsid w:val="006C318F"/>
    <w:rsid w:val="006C43E5"/>
    <w:rsid w:val="006C497C"/>
    <w:rsid w:val="006C634E"/>
    <w:rsid w:val="006C6D12"/>
    <w:rsid w:val="006C7B5C"/>
    <w:rsid w:val="006C7F79"/>
    <w:rsid w:val="006D0A37"/>
    <w:rsid w:val="006D0EC2"/>
    <w:rsid w:val="006D154A"/>
    <w:rsid w:val="006D3B53"/>
    <w:rsid w:val="006D446D"/>
    <w:rsid w:val="006D4497"/>
    <w:rsid w:val="006D55B1"/>
    <w:rsid w:val="006D6C00"/>
    <w:rsid w:val="006D72DF"/>
    <w:rsid w:val="006D75D3"/>
    <w:rsid w:val="006D79D6"/>
    <w:rsid w:val="006E1A5B"/>
    <w:rsid w:val="006E233E"/>
    <w:rsid w:val="006E2C32"/>
    <w:rsid w:val="006E30AB"/>
    <w:rsid w:val="006E58DB"/>
    <w:rsid w:val="006E59CD"/>
    <w:rsid w:val="006E62E1"/>
    <w:rsid w:val="006E7585"/>
    <w:rsid w:val="006E7B06"/>
    <w:rsid w:val="006F058F"/>
    <w:rsid w:val="006F0839"/>
    <w:rsid w:val="006F0C8E"/>
    <w:rsid w:val="006F0EB0"/>
    <w:rsid w:val="006F134F"/>
    <w:rsid w:val="006F153F"/>
    <w:rsid w:val="006F16C1"/>
    <w:rsid w:val="006F1F15"/>
    <w:rsid w:val="006F21EC"/>
    <w:rsid w:val="006F269B"/>
    <w:rsid w:val="006F3898"/>
    <w:rsid w:val="006F5634"/>
    <w:rsid w:val="006F5C75"/>
    <w:rsid w:val="006F64EB"/>
    <w:rsid w:val="006F6AD4"/>
    <w:rsid w:val="006F7D59"/>
    <w:rsid w:val="00700347"/>
    <w:rsid w:val="00701933"/>
    <w:rsid w:val="00701A09"/>
    <w:rsid w:val="00701C24"/>
    <w:rsid w:val="00702320"/>
    <w:rsid w:val="0070296C"/>
    <w:rsid w:val="007037EF"/>
    <w:rsid w:val="00704201"/>
    <w:rsid w:val="00704515"/>
    <w:rsid w:val="00705A9A"/>
    <w:rsid w:val="00706835"/>
    <w:rsid w:val="007075A8"/>
    <w:rsid w:val="00707813"/>
    <w:rsid w:val="00707FF9"/>
    <w:rsid w:val="0071002C"/>
    <w:rsid w:val="00710185"/>
    <w:rsid w:val="00713BA3"/>
    <w:rsid w:val="007155FA"/>
    <w:rsid w:val="0071725C"/>
    <w:rsid w:val="007172E0"/>
    <w:rsid w:val="00717494"/>
    <w:rsid w:val="00717DF2"/>
    <w:rsid w:val="00721031"/>
    <w:rsid w:val="00721E88"/>
    <w:rsid w:val="00723003"/>
    <w:rsid w:val="007237E9"/>
    <w:rsid w:val="0072399A"/>
    <w:rsid w:val="00724B00"/>
    <w:rsid w:val="00724E7B"/>
    <w:rsid w:val="00725829"/>
    <w:rsid w:val="00725AE3"/>
    <w:rsid w:val="00727EE6"/>
    <w:rsid w:val="00730667"/>
    <w:rsid w:val="00730716"/>
    <w:rsid w:val="00730811"/>
    <w:rsid w:val="00731215"/>
    <w:rsid w:val="007321DA"/>
    <w:rsid w:val="0073253B"/>
    <w:rsid w:val="00732897"/>
    <w:rsid w:val="00732ED0"/>
    <w:rsid w:val="0073301E"/>
    <w:rsid w:val="00733BC6"/>
    <w:rsid w:val="00733FA9"/>
    <w:rsid w:val="0073498E"/>
    <w:rsid w:val="00735538"/>
    <w:rsid w:val="00735AE8"/>
    <w:rsid w:val="007370AA"/>
    <w:rsid w:val="0073722D"/>
    <w:rsid w:val="00737B01"/>
    <w:rsid w:val="007407B1"/>
    <w:rsid w:val="00740D3A"/>
    <w:rsid w:val="00741470"/>
    <w:rsid w:val="007416D9"/>
    <w:rsid w:val="00742D2B"/>
    <w:rsid w:val="007437BB"/>
    <w:rsid w:val="00746CCC"/>
    <w:rsid w:val="00746FAB"/>
    <w:rsid w:val="00750060"/>
    <w:rsid w:val="0075094E"/>
    <w:rsid w:val="00750A18"/>
    <w:rsid w:val="00751227"/>
    <w:rsid w:val="00751BD7"/>
    <w:rsid w:val="007532CA"/>
    <w:rsid w:val="0075431E"/>
    <w:rsid w:val="007545ED"/>
    <w:rsid w:val="007546AA"/>
    <w:rsid w:val="00754ADA"/>
    <w:rsid w:val="0075529A"/>
    <w:rsid w:val="00755DAA"/>
    <w:rsid w:val="0075727D"/>
    <w:rsid w:val="00760995"/>
    <w:rsid w:val="00760F1E"/>
    <w:rsid w:val="007620BF"/>
    <w:rsid w:val="0076305B"/>
    <w:rsid w:val="007639C9"/>
    <w:rsid w:val="00763B0F"/>
    <w:rsid w:val="007651F1"/>
    <w:rsid w:val="007659E8"/>
    <w:rsid w:val="00765AAE"/>
    <w:rsid w:val="00765FD8"/>
    <w:rsid w:val="00766E21"/>
    <w:rsid w:val="007671C9"/>
    <w:rsid w:val="007678EB"/>
    <w:rsid w:val="00770571"/>
    <w:rsid w:val="00771818"/>
    <w:rsid w:val="007723EF"/>
    <w:rsid w:val="0077266B"/>
    <w:rsid w:val="00772686"/>
    <w:rsid w:val="00772CD3"/>
    <w:rsid w:val="00772E7E"/>
    <w:rsid w:val="0077316F"/>
    <w:rsid w:val="0077490F"/>
    <w:rsid w:val="00775FA1"/>
    <w:rsid w:val="00777368"/>
    <w:rsid w:val="00777C9B"/>
    <w:rsid w:val="007805E5"/>
    <w:rsid w:val="0078066D"/>
    <w:rsid w:val="0078142F"/>
    <w:rsid w:val="00781444"/>
    <w:rsid w:val="00782317"/>
    <w:rsid w:val="007834E1"/>
    <w:rsid w:val="00785695"/>
    <w:rsid w:val="007861F4"/>
    <w:rsid w:val="00786B39"/>
    <w:rsid w:val="00786CB0"/>
    <w:rsid w:val="00786EA4"/>
    <w:rsid w:val="00786F3E"/>
    <w:rsid w:val="00790D0B"/>
    <w:rsid w:val="007920A2"/>
    <w:rsid w:val="0079263F"/>
    <w:rsid w:val="0079271B"/>
    <w:rsid w:val="00793AF2"/>
    <w:rsid w:val="00793B0A"/>
    <w:rsid w:val="00794BA0"/>
    <w:rsid w:val="00795814"/>
    <w:rsid w:val="00796EF7"/>
    <w:rsid w:val="00797374"/>
    <w:rsid w:val="007A0236"/>
    <w:rsid w:val="007A2AC5"/>
    <w:rsid w:val="007A2CDE"/>
    <w:rsid w:val="007A2D75"/>
    <w:rsid w:val="007A470A"/>
    <w:rsid w:val="007A47B9"/>
    <w:rsid w:val="007A4FDE"/>
    <w:rsid w:val="007A51DC"/>
    <w:rsid w:val="007A53BD"/>
    <w:rsid w:val="007A5F92"/>
    <w:rsid w:val="007A6AF5"/>
    <w:rsid w:val="007A7723"/>
    <w:rsid w:val="007B0147"/>
    <w:rsid w:val="007B2026"/>
    <w:rsid w:val="007B2095"/>
    <w:rsid w:val="007B2AA7"/>
    <w:rsid w:val="007B2D70"/>
    <w:rsid w:val="007B340F"/>
    <w:rsid w:val="007B39FA"/>
    <w:rsid w:val="007B54FF"/>
    <w:rsid w:val="007B5872"/>
    <w:rsid w:val="007B6B08"/>
    <w:rsid w:val="007B73F0"/>
    <w:rsid w:val="007B76A7"/>
    <w:rsid w:val="007B7B79"/>
    <w:rsid w:val="007C03C4"/>
    <w:rsid w:val="007C2184"/>
    <w:rsid w:val="007C3608"/>
    <w:rsid w:val="007C37BD"/>
    <w:rsid w:val="007C3E08"/>
    <w:rsid w:val="007C4153"/>
    <w:rsid w:val="007C46EB"/>
    <w:rsid w:val="007C4C05"/>
    <w:rsid w:val="007C4F79"/>
    <w:rsid w:val="007C5603"/>
    <w:rsid w:val="007C5F04"/>
    <w:rsid w:val="007C60CC"/>
    <w:rsid w:val="007C6645"/>
    <w:rsid w:val="007C6A21"/>
    <w:rsid w:val="007C6B1C"/>
    <w:rsid w:val="007C6C67"/>
    <w:rsid w:val="007D0FC1"/>
    <w:rsid w:val="007D1325"/>
    <w:rsid w:val="007D1907"/>
    <w:rsid w:val="007D2BB9"/>
    <w:rsid w:val="007D2DB9"/>
    <w:rsid w:val="007D331D"/>
    <w:rsid w:val="007D3E22"/>
    <w:rsid w:val="007D4433"/>
    <w:rsid w:val="007D4D7D"/>
    <w:rsid w:val="007D50B6"/>
    <w:rsid w:val="007D51F7"/>
    <w:rsid w:val="007D6449"/>
    <w:rsid w:val="007D6683"/>
    <w:rsid w:val="007D7A1F"/>
    <w:rsid w:val="007E18EC"/>
    <w:rsid w:val="007E3807"/>
    <w:rsid w:val="007E45D0"/>
    <w:rsid w:val="007E5572"/>
    <w:rsid w:val="007E5D62"/>
    <w:rsid w:val="007E6066"/>
    <w:rsid w:val="007E6EAA"/>
    <w:rsid w:val="007E6F46"/>
    <w:rsid w:val="007E7B9D"/>
    <w:rsid w:val="007F2068"/>
    <w:rsid w:val="007F272A"/>
    <w:rsid w:val="007F2827"/>
    <w:rsid w:val="007F2B18"/>
    <w:rsid w:val="007F2CB2"/>
    <w:rsid w:val="007F4229"/>
    <w:rsid w:val="007F5333"/>
    <w:rsid w:val="007F53DD"/>
    <w:rsid w:val="007F6178"/>
    <w:rsid w:val="007F69E4"/>
    <w:rsid w:val="007F71C8"/>
    <w:rsid w:val="0080031C"/>
    <w:rsid w:val="00800E20"/>
    <w:rsid w:val="00801CA9"/>
    <w:rsid w:val="00802273"/>
    <w:rsid w:val="00802A3A"/>
    <w:rsid w:val="008042D1"/>
    <w:rsid w:val="008047BA"/>
    <w:rsid w:val="0080527D"/>
    <w:rsid w:val="00806C0C"/>
    <w:rsid w:val="00807025"/>
    <w:rsid w:val="00807749"/>
    <w:rsid w:val="00810BAE"/>
    <w:rsid w:val="00811168"/>
    <w:rsid w:val="00811686"/>
    <w:rsid w:val="008117F3"/>
    <w:rsid w:val="0081205F"/>
    <w:rsid w:val="00812113"/>
    <w:rsid w:val="00812C10"/>
    <w:rsid w:val="00813B12"/>
    <w:rsid w:val="0081434A"/>
    <w:rsid w:val="008153F8"/>
    <w:rsid w:val="008169B2"/>
    <w:rsid w:val="00816B5E"/>
    <w:rsid w:val="00820B48"/>
    <w:rsid w:val="00820FF1"/>
    <w:rsid w:val="00821119"/>
    <w:rsid w:val="00822920"/>
    <w:rsid w:val="00822A87"/>
    <w:rsid w:val="00823EF1"/>
    <w:rsid w:val="00824264"/>
    <w:rsid w:val="008246F3"/>
    <w:rsid w:val="00825F09"/>
    <w:rsid w:val="00825F82"/>
    <w:rsid w:val="008265D8"/>
    <w:rsid w:val="00826BC7"/>
    <w:rsid w:val="0083014F"/>
    <w:rsid w:val="00830250"/>
    <w:rsid w:val="00830A69"/>
    <w:rsid w:val="0083149E"/>
    <w:rsid w:val="008331FC"/>
    <w:rsid w:val="00834371"/>
    <w:rsid w:val="0083534F"/>
    <w:rsid w:val="00835C42"/>
    <w:rsid w:val="00835C5B"/>
    <w:rsid w:val="008415F6"/>
    <w:rsid w:val="008427C1"/>
    <w:rsid w:val="00842874"/>
    <w:rsid w:val="00842A37"/>
    <w:rsid w:val="00842A7D"/>
    <w:rsid w:val="008438D9"/>
    <w:rsid w:val="00845357"/>
    <w:rsid w:val="008457BB"/>
    <w:rsid w:val="00845E19"/>
    <w:rsid w:val="008462B6"/>
    <w:rsid w:val="0084731B"/>
    <w:rsid w:val="0084788B"/>
    <w:rsid w:val="008514C4"/>
    <w:rsid w:val="00851701"/>
    <w:rsid w:val="0085187D"/>
    <w:rsid w:val="0085277E"/>
    <w:rsid w:val="00852893"/>
    <w:rsid w:val="00853B30"/>
    <w:rsid w:val="00854269"/>
    <w:rsid w:val="0085476F"/>
    <w:rsid w:val="0085561B"/>
    <w:rsid w:val="00856149"/>
    <w:rsid w:val="0085705B"/>
    <w:rsid w:val="0085705E"/>
    <w:rsid w:val="008571F1"/>
    <w:rsid w:val="0086035A"/>
    <w:rsid w:val="0086153C"/>
    <w:rsid w:val="0086160E"/>
    <w:rsid w:val="00861D34"/>
    <w:rsid w:val="00861E90"/>
    <w:rsid w:val="00861EB2"/>
    <w:rsid w:val="008635EA"/>
    <w:rsid w:val="00863EC3"/>
    <w:rsid w:val="00863F1F"/>
    <w:rsid w:val="008648DA"/>
    <w:rsid w:val="0086497A"/>
    <w:rsid w:val="00864FA6"/>
    <w:rsid w:val="008652BC"/>
    <w:rsid w:val="008653BE"/>
    <w:rsid w:val="008654A4"/>
    <w:rsid w:val="008700FF"/>
    <w:rsid w:val="008709D0"/>
    <w:rsid w:val="00872C29"/>
    <w:rsid w:val="00873628"/>
    <w:rsid w:val="00873E4B"/>
    <w:rsid w:val="00874517"/>
    <w:rsid w:val="0087467D"/>
    <w:rsid w:val="008746B1"/>
    <w:rsid w:val="00874861"/>
    <w:rsid w:val="0087566E"/>
    <w:rsid w:val="008757EC"/>
    <w:rsid w:val="00876534"/>
    <w:rsid w:val="008765E8"/>
    <w:rsid w:val="008775C6"/>
    <w:rsid w:val="0088082B"/>
    <w:rsid w:val="0088084C"/>
    <w:rsid w:val="00880B94"/>
    <w:rsid w:val="00880BFE"/>
    <w:rsid w:val="00880DC2"/>
    <w:rsid w:val="00880E9E"/>
    <w:rsid w:val="00880FA7"/>
    <w:rsid w:val="00882E4A"/>
    <w:rsid w:val="0088387D"/>
    <w:rsid w:val="00884A44"/>
    <w:rsid w:val="008853AE"/>
    <w:rsid w:val="008857E3"/>
    <w:rsid w:val="00886E20"/>
    <w:rsid w:val="00887AF3"/>
    <w:rsid w:val="00891830"/>
    <w:rsid w:val="00892E5F"/>
    <w:rsid w:val="008936EE"/>
    <w:rsid w:val="00893D68"/>
    <w:rsid w:val="00894097"/>
    <w:rsid w:val="00894EC2"/>
    <w:rsid w:val="00894F2A"/>
    <w:rsid w:val="0089503F"/>
    <w:rsid w:val="00895EF7"/>
    <w:rsid w:val="00896576"/>
    <w:rsid w:val="008968D4"/>
    <w:rsid w:val="00897DC4"/>
    <w:rsid w:val="008A02AB"/>
    <w:rsid w:val="008A0B8D"/>
    <w:rsid w:val="008A13AC"/>
    <w:rsid w:val="008A1713"/>
    <w:rsid w:val="008A1A34"/>
    <w:rsid w:val="008A2742"/>
    <w:rsid w:val="008A2E98"/>
    <w:rsid w:val="008A3BF3"/>
    <w:rsid w:val="008A426C"/>
    <w:rsid w:val="008A5545"/>
    <w:rsid w:val="008A65E6"/>
    <w:rsid w:val="008A6C5D"/>
    <w:rsid w:val="008A6FF8"/>
    <w:rsid w:val="008A7906"/>
    <w:rsid w:val="008A7A36"/>
    <w:rsid w:val="008B0693"/>
    <w:rsid w:val="008B13A1"/>
    <w:rsid w:val="008B149F"/>
    <w:rsid w:val="008B14DB"/>
    <w:rsid w:val="008B1D3A"/>
    <w:rsid w:val="008B3DD9"/>
    <w:rsid w:val="008B3EEA"/>
    <w:rsid w:val="008B408C"/>
    <w:rsid w:val="008B40AC"/>
    <w:rsid w:val="008B6BEE"/>
    <w:rsid w:val="008B734B"/>
    <w:rsid w:val="008B7A89"/>
    <w:rsid w:val="008C0F1B"/>
    <w:rsid w:val="008C42CE"/>
    <w:rsid w:val="008C46DC"/>
    <w:rsid w:val="008C4D21"/>
    <w:rsid w:val="008C5E3E"/>
    <w:rsid w:val="008D0BEE"/>
    <w:rsid w:val="008D0F58"/>
    <w:rsid w:val="008D15BE"/>
    <w:rsid w:val="008D16AC"/>
    <w:rsid w:val="008D1A43"/>
    <w:rsid w:val="008D3195"/>
    <w:rsid w:val="008D372F"/>
    <w:rsid w:val="008D435F"/>
    <w:rsid w:val="008D5102"/>
    <w:rsid w:val="008D5B56"/>
    <w:rsid w:val="008D6CAB"/>
    <w:rsid w:val="008D6E10"/>
    <w:rsid w:val="008D75BF"/>
    <w:rsid w:val="008D78C3"/>
    <w:rsid w:val="008E03C2"/>
    <w:rsid w:val="008E0495"/>
    <w:rsid w:val="008E0632"/>
    <w:rsid w:val="008E229F"/>
    <w:rsid w:val="008E37E6"/>
    <w:rsid w:val="008E3CE0"/>
    <w:rsid w:val="008E477E"/>
    <w:rsid w:val="008E481C"/>
    <w:rsid w:val="008E48F0"/>
    <w:rsid w:val="008E571B"/>
    <w:rsid w:val="008E571F"/>
    <w:rsid w:val="008E5CB9"/>
    <w:rsid w:val="008E5D5C"/>
    <w:rsid w:val="008E5FBF"/>
    <w:rsid w:val="008E689C"/>
    <w:rsid w:val="008E6F29"/>
    <w:rsid w:val="008E7061"/>
    <w:rsid w:val="008E7613"/>
    <w:rsid w:val="008E7699"/>
    <w:rsid w:val="008E79E2"/>
    <w:rsid w:val="008F00DB"/>
    <w:rsid w:val="008F00EF"/>
    <w:rsid w:val="008F02F2"/>
    <w:rsid w:val="008F24B1"/>
    <w:rsid w:val="008F2711"/>
    <w:rsid w:val="008F331B"/>
    <w:rsid w:val="008F3CED"/>
    <w:rsid w:val="008F3EF5"/>
    <w:rsid w:val="008F4723"/>
    <w:rsid w:val="008F559F"/>
    <w:rsid w:val="008F5822"/>
    <w:rsid w:val="008F61C7"/>
    <w:rsid w:val="008F6C23"/>
    <w:rsid w:val="008F70C4"/>
    <w:rsid w:val="008F7481"/>
    <w:rsid w:val="008F756A"/>
    <w:rsid w:val="00900433"/>
    <w:rsid w:val="0090095A"/>
    <w:rsid w:val="00901209"/>
    <w:rsid w:val="00902F4D"/>
    <w:rsid w:val="00902FA2"/>
    <w:rsid w:val="009031C7"/>
    <w:rsid w:val="00903565"/>
    <w:rsid w:val="009036D7"/>
    <w:rsid w:val="00904CE9"/>
    <w:rsid w:val="009067EE"/>
    <w:rsid w:val="009072D0"/>
    <w:rsid w:val="0091242A"/>
    <w:rsid w:val="00914077"/>
    <w:rsid w:val="00916612"/>
    <w:rsid w:val="009171DC"/>
    <w:rsid w:val="0091762F"/>
    <w:rsid w:val="00917FDF"/>
    <w:rsid w:val="009209FB"/>
    <w:rsid w:val="00920F4C"/>
    <w:rsid w:val="00921217"/>
    <w:rsid w:val="00921E21"/>
    <w:rsid w:val="009224C2"/>
    <w:rsid w:val="00922ACD"/>
    <w:rsid w:val="00922FEC"/>
    <w:rsid w:val="00926EA1"/>
    <w:rsid w:val="00927BF0"/>
    <w:rsid w:val="009302B0"/>
    <w:rsid w:val="00931291"/>
    <w:rsid w:val="00931A0C"/>
    <w:rsid w:val="00931C8D"/>
    <w:rsid w:val="009320A9"/>
    <w:rsid w:val="00932EBA"/>
    <w:rsid w:val="00934BA1"/>
    <w:rsid w:val="0093502E"/>
    <w:rsid w:val="00935519"/>
    <w:rsid w:val="00936BC4"/>
    <w:rsid w:val="00937175"/>
    <w:rsid w:val="0093780C"/>
    <w:rsid w:val="00937F26"/>
    <w:rsid w:val="00940346"/>
    <w:rsid w:val="00940752"/>
    <w:rsid w:val="00942003"/>
    <w:rsid w:val="0094465F"/>
    <w:rsid w:val="009447B1"/>
    <w:rsid w:val="00945E93"/>
    <w:rsid w:val="00945EA9"/>
    <w:rsid w:val="00946B67"/>
    <w:rsid w:val="00947C8D"/>
    <w:rsid w:val="00947E59"/>
    <w:rsid w:val="009513B2"/>
    <w:rsid w:val="00951927"/>
    <w:rsid w:val="009524A3"/>
    <w:rsid w:val="00952F13"/>
    <w:rsid w:val="00954C78"/>
    <w:rsid w:val="00956166"/>
    <w:rsid w:val="0095657D"/>
    <w:rsid w:val="009569B5"/>
    <w:rsid w:val="009573E3"/>
    <w:rsid w:val="00957B9D"/>
    <w:rsid w:val="00957BBD"/>
    <w:rsid w:val="00957C42"/>
    <w:rsid w:val="0096002A"/>
    <w:rsid w:val="009608D0"/>
    <w:rsid w:val="00962054"/>
    <w:rsid w:val="00963213"/>
    <w:rsid w:val="00963927"/>
    <w:rsid w:val="00963F31"/>
    <w:rsid w:val="0096404E"/>
    <w:rsid w:val="00964682"/>
    <w:rsid w:val="00966B07"/>
    <w:rsid w:val="00967FA0"/>
    <w:rsid w:val="0097112C"/>
    <w:rsid w:val="00971D52"/>
    <w:rsid w:val="009729DD"/>
    <w:rsid w:val="009752D1"/>
    <w:rsid w:val="0097538C"/>
    <w:rsid w:val="00975B47"/>
    <w:rsid w:val="009761D8"/>
    <w:rsid w:val="00976662"/>
    <w:rsid w:val="00976C09"/>
    <w:rsid w:val="00977493"/>
    <w:rsid w:val="009804AE"/>
    <w:rsid w:val="0098185B"/>
    <w:rsid w:val="0098207C"/>
    <w:rsid w:val="00984B61"/>
    <w:rsid w:val="00984DD8"/>
    <w:rsid w:val="009876CB"/>
    <w:rsid w:val="00991BEB"/>
    <w:rsid w:val="00992182"/>
    <w:rsid w:val="009928EA"/>
    <w:rsid w:val="00992975"/>
    <w:rsid w:val="00992A12"/>
    <w:rsid w:val="00994054"/>
    <w:rsid w:val="009941C9"/>
    <w:rsid w:val="00994770"/>
    <w:rsid w:val="00996B94"/>
    <w:rsid w:val="00997133"/>
    <w:rsid w:val="009973DF"/>
    <w:rsid w:val="00997468"/>
    <w:rsid w:val="00997A82"/>
    <w:rsid w:val="009A01BC"/>
    <w:rsid w:val="009A0974"/>
    <w:rsid w:val="009A2E94"/>
    <w:rsid w:val="009A4794"/>
    <w:rsid w:val="009A5E61"/>
    <w:rsid w:val="009A62B1"/>
    <w:rsid w:val="009A68BE"/>
    <w:rsid w:val="009A6E7F"/>
    <w:rsid w:val="009A7031"/>
    <w:rsid w:val="009B1064"/>
    <w:rsid w:val="009B1FB6"/>
    <w:rsid w:val="009B2843"/>
    <w:rsid w:val="009B3EDB"/>
    <w:rsid w:val="009B421B"/>
    <w:rsid w:val="009B475D"/>
    <w:rsid w:val="009B585A"/>
    <w:rsid w:val="009B6188"/>
    <w:rsid w:val="009B682F"/>
    <w:rsid w:val="009B6BB2"/>
    <w:rsid w:val="009B6F9E"/>
    <w:rsid w:val="009B70E2"/>
    <w:rsid w:val="009B7FBE"/>
    <w:rsid w:val="009C0FCE"/>
    <w:rsid w:val="009C1012"/>
    <w:rsid w:val="009C323E"/>
    <w:rsid w:val="009C3513"/>
    <w:rsid w:val="009C45A2"/>
    <w:rsid w:val="009C5F34"/>
    <w:rsid w:val="009C638A"/>
    <w:rsid w:val="009C7101"/>
    <w:rsid w:val="009C7232"/>
    <w:rsid w:val="009C748C"/>
    <w:rsid w:val="009C7836"/>
    <w:rsid w:val="009D0A26"/>
    <w:rsid w:val="009D13D9"/>
    <w:rsid w:val="009D1F0E"/>
    <w:rsid w:val="009D31E5"/>
    <w:rsid w:val="009D3266"/>
    <w:rsid w:val="009D361F"/>
    <w:rsid w:val="009D49A9"/>
    <w:rsid w:val="009D645F"/>
    <w:rsid w:val="009D6AD5"/>
    <w:rsid w:val="009D76CC"/>
    <w:rsid w:val="009D77C0"/>
    <w:rsid w:val="009E051B"/>
    <w:rsid w:val="009E05CB"/>
    <w:rsid w:val="009E08BF"/>
    <w:rsid w:val="009E1619"/>
    <w:rsid w:val="009E1C63"/>
    <w:rsid w:val="009E1DBE"/>
    <w:rsid w:val="009E3461"/>
    <w:rsid w:val="009E3601"/>
    <w:rsid w:val="009E3E90"/>
    <w:rsid w:val="009E4076"/>
    <w:rsid w:val="009E40C9"/>
    <w:rsid w:val="009E42C4"/>
    <w:rsid w:val="009E43B5"/>
    <w:rsid w:val="009E44C9"/>
    <w:rsid w:val="009E65BF"/>
    <w:rsid w:val="009E681B"/>
    <w:rsid w:val="009E7729"/>
    <w:rsid w:val="009E7A10"/>
    <w:rsid w:val="009F049C"/>
    <w:rsid w:val="009F0EFA"/>
    <w:rsid w:val="009F1347"/>
    <w:rsid w:val="009F136E"/>
    <w:rsid w:val="009F22D6"/>
    <w:rsid w:val="009F2312"/>
    <w:rsid w:val="009F29E9"/>
    <w:rsid w:val="009F3672"/>
    <w:rsid w:val="009F3F02"/>
    <w:rsid w:val="009F5A81"/>
    <w:rsid w:val="009F6C81"/>
    <w:rsid w:val="009F6FB9"/>
    <w:rsid w:val="009F7293"/>
    <w:rsid w:val="009F7EAC"/>
    <w:rsid w:val="00A02B6E"/>
    <w:rsid w:val="00A02C88"/>
    <w:rsid w:val="00A0454A"/>
    <w:rsid w:val="00A04926"/>
    <w:rsid w:val="00A06005"/>
    <w:rsid w:val="00A06726"/>
    <w:rsid w:val="00A06B46"/>
    <w:rsid w:val="00A079C0"/>
    <w:rsid w:val="00A10D64"/>
    <w:rsid w:val="00A11584"/>
    <w:rsid w:val="00A135A3"/>
    <w:rsid w:val="00A13A1D"/>
    <w:rsid w:val="00A14653"/>
    <w:rsid w:val="00A148FB"/>
    <w:rsid w:val="00A14BFB"/>
    <w:rsid w:val="00A1596B"/>
    <w:rsid w:val="00A1606D"/>
    <w:rsid w:val="00A16869"/>
    <w:rsid w:val="00A1701D"/>
    <w:rsid w:val="00A20505"/>
    <w:rsid w:val="00A2132C"/>
    <w:rsid w:val="00A21ACD"/>
    <w:rsid w:val="00A228D9"/>
    <w:rsid w:val="00A22CED"/>
    <w:rsid w:val="00A253CD"/>
    <w:rsid w:val="00A26180"/>
    <w:rsid w:val="00A26221"/>
    <w:rsid w:val="00A26A51"/>
    <w:rsid w:val="00A32F63"/>
    <w:rsid w:val="00A34266"/>
    <w:rsid w:val="00A34461"/>
    <w:rsid w:val="00A34C93"/>
    <w:rsid w:val="00A36938"/>
    <w:rsid w:val="00A36C6A"/>
    <w:rsid w:val="00A37648"/>
    <w:rsid w:val="00A378C5"/>
    <w:rsid w:val="00A37C9E"/>
    <w:rsid w:val="00A40098"/>
    <w:rsid w:val="00A411AA"/>
    <w:rsid w:val="00A42D31"/>
    <w:rsid w:val="00A4309A"/>
    <w:rsid w:val="00A44789"/>
    <w:rsid w:val="00A463CE"/>
    <w:rsid w:val="00A46619"/>
    <w:rsid w:val="00A47B64"/>
    <w:rsid w:val="00A503B3"/>
    <w:rsid w:val="00A52042"/>
    <w:rsid w:val="00A55E69"/>
    <w:rsid w:val="00A56119"/>
    <w:rsid w:val="00A56DA5"/>
    <w:rsid w:val="00A56E00"/>
    <w:rsid w:val="00A56F68"/>
    <w:rsid w:val="00A615B0"/>
    <w:rsid w:val="00A6173C"/>
    <w:rsid w:val="00A61908"/>
    <w:rsid w:val="00A627A4"/>
    <w:rsid w:val="00A6404A"/>
    <w:rsid w:val="00A65088"/>
    <w:rsid w:val="00A658A4"/>
    <w:rsid w:val="00A65E73"/>
    <w:rsid w:val="00A66945"/>
    <w:rsid w:val="00A66E55"/>
    <w:rsid w:val="00A67D35"/>
    <w:rsid w:val="00A67F08"/>
    <w:rsid w:val="00A700D7"/>
    <w:rsid w:val="00A710ED"/>
    <w:rsid w:val="00A714CD"/>
    <w:rsid w:val="00A71D48"/>
    <w:rsid w:val="00A74D0C"/>
    <w:rsid w:val="00A74EE6"/>
    <w:rsid w:val="00A75346"/>
    <w:rsid w:val="00A75785"/>
    <w:rsid w:val="00A75C6E"/>
    <w:rsid w:val="00A7765F"/>
    <w:rsid w:val="00A77F35"/>
    <w:rsid w:val="00A803E8"/>
    <w:rsid w:val="00A82AC2"/>
    <w:rsid w:val="00A8497F"/>
    <w:rsid w:val="00A84B2B"/>
    <w:rsid w:val="00A8551F"/>
    <w:rsid w:val="00A85772"/>
    <w:rsid w:val="00A85C5F"/>
    <w:rsid w:val="00A912AA"/>
    <w:rsid w:val="00A9144B"/>
    <w:rsid w:val="00A92F4F"/>
    <w:rsid w:val="00A930B6"/>
    <w:rsid w:val="00A93C5B"/>
    <w:rsid w:val="00A93EE6"/>
    <w:rsid w:val="00A93FFE"/>
    <w:rsid w:val="00A94EA2"/>
    <w:rsid w:val="00A95584"/>
    <w:rsid w:val="00A95CB2"/>
    <w:rsid w:val="00A9625E"/>
    <w:rsid w:val="00A9749F"/>
    <w:rsid w:val="00A97718"/>
    <w:rsid w:val="00A97DC2"/>
    <w:rsid w:val="00AA0BD3"/>
    <w:rsid w:val="00AA1660"/>
    <w:rsid w:val="00AA1DB9"/>
    <w:rsid w:val="00AA2C1D"/>
    <w:rsid w:val="00AA2FA2"/>
    <w:rsid w:val="00AA36EB"/>
    <w:rsid w:val="00AA39BA"/>
    <w:rsid w:val="00AA4AA8"/>
    <w:rsid w:val="00AA4F06"/>
    <w:rsid w:val="00AA62C8"/>
    <w:rsid w:val="00AA635F"/>
    <w:rsid w:val="00AA7CDC"/>
    <w:rsid w:val="00AB0820"/>
    <w:rsid w:val="00AB0C5A"/>
    <w:rsid w:val="00AB14A8"/>
    <w:rsid w:val="00AB2FD7"/>
    <w:rsid w:val="00AB39C2"/>
    <w:rsid w:val="00AB3D45"/>
    <w:rsid w:val="00AB4128"/>
    <w:rsid w:val="00AB48ED"/>
    <w:rsid w:val="00AB4BFD"/>
    <w:rsid w:val="00AB5767"/>
    <w:rsid w:val="00AB671F"/>
    <w:rsid w:val="00AB676A"/>
    <w:rsid w:val="00AB6969"/>
    <w:rsid w:val="00AC0330"/>
    <w:rsid w:val="00AC257B"/>
    <w:rsid w:val="00AC3383"/>
    <w:rsid w:val="00AC38F5"/>
    <w:rsid w:val="00AC401E"/>
    <w:rsid w:val="00AC4501"/>
    <w:rsid w:val="00AC4DB7"/>
    <w:rsid w:val="00AC4E77"/>
    <w:rsid w:val="00AC7229"/>
    <w:rsid w:val="00AC7369"/>
    <w:rsid w:val="00AC7CFA"/>
    <w:rsid w:val="00AD11E3"/>
    <w:rsid w:val="00AD19EA"/>
    <w:rsid w:val="00AD46A2"/>
    <w:rsid w:val="00AD5741"/>
    <w:rsid w:val="00AD5E14"/>
    <w:rsid w:val="00AD65C5"/>
    <w:rsid w:val="00AD75E0"/>
    <w:rsid w:val="00AD7B4E"/>
    <w:rsid w:val="00AE0EF3"/>
    <w:rsid w:val="00AE0EF8"/>
    <w:rsid w:val="00AE2057"/>
    <w:rsid w:val="00AE2326"/>
    <w:rsid w:val="00AE3912"/>
    <w:rsid w:val="00AE4FA2"/>
    <w:rsid w:val="00AE5162"/>
    <w:rsid w:val="00AE5401"/>
    <w:rsid w:val="00AE7F41"/>
    <w:rsid w:val="00AF09A5"/>
    <w:rsid w:val="00AF0E05"/>
    <w:rsid w:val="00AF1AD0"/>
    <w:rsid w:val="00AF24B3"/>
    <w:rsid w:val="00AF7053"/>
    <w:rsid w:val="00B0071A"/>
    <w:rsid w:val="00B00FDF"/>
    <w:rsid w:val="00B052D6"/>
    <w:rsid w:val="00B05918"/>
    <w:rsid w:val="00B05B29"/>
    <w:rsid w:val="00B069D9"/>
    <w:rsid w:val="00B06B26"/>
    <w:rsid w:val="00B07524"/>
    <w:rsid w:val="00B076EA"/>
    <w:rsid w:val="00B103F7"/>
    <w:rsid w:val="00B11657"/>
    <w:rsid w:val="00B13D27"/>
    <w:rsid w:val="00B1410D"/>
    <w:rsid w:val="00B15707"/>
    <w:rsid w:val="00B15AEE"/>
    <w:rsid w:val="00B16789"/>
    <w:rsid w:val="00B17689"/>
    <w:rsid w:val="00B2015E"/>
    <w:rsid w:val="00B20E88"/>
    <w:rsid w:val="00B21D9D"/>
    <w:rsid w:val="00B22366"/>
    <w:rsid w:val="00B233DC"/>
    <w:rsid w:val="00B2355A"/>
    <w:rsid w:val="00B235AD"/>
    <w:rsid w:val="00B23D31"/>
    <w:rsid w:val="00B24C13"/>
    <w:rsid w:val="00B257AD"/>
    <w:rsid w:val="00B30F18"/>
    <w:rsid w:val="00B313EE"/>
    <w:rsid w:val="00B315AD"/>
    <w:rsid w:val="00B32F89"/>
    <w:rsid w:val="00B335C3"/>
    <w:rsid w:val="00B34764"/>
    <w:rsid w:val="00B35441"/>
    <w:rsid w:val="00B3544D"/>
    <w:rsid w:val="00B361ED"/>
    <w:rsid w:val="00B3676C"/>
    <w:rsid w:val="00B36882"/>
    <w:rsid w:val="00B3738D"/>
    <w:rsid w:val="00B40FCF"/>
    <w:rsid w:val="00B41911"/>
    <w:rsid w:val="00B41944"/>
    <w:rsid w:val="00B41A1D"/>
    <w:rsid w:val="00B41D85"/>
    <w:rsid w:val="00B42085"/>
    <w:rsid w:val="00B43AA2"/>
    <w:rsid w:val="00B449E1"/>
    <w:rsid w:val="00B44FB2"/>
    <w:rsid w:val="00B4735F"/>
    <w:rsid w:val="00B476AD"/>
    <w:rsid w:val="00B51341"/>
    <w:rsid w:val="00B51A9A"/>
    <w:rsid w:val="00B5217E"/>
    <w:rsid w:val="00B532A3"/>
    <w:rsid w:val="00B54013"/>
    <w:rsid w:val="00B55393"/>
    <w:rsid w:val="00B56D63"/>
    <w:rsid w:val="00B56D8B"/>
    <w:rsid w:val="00B607AA"/>
    <w:rsid w:val="00B62331"/>
    <w:rsid w:val="00B62D80"/>
    <w:rsid w:val="00B65279"/>
    <w:rsid w:val="00B658A8"/>
    <w:rsid w:val="00B65ABF"/>
    <w:rsid w:val="00B6708F"/>
    <w:rsid w:val="00B67524"/>
    <w:rsid w:val="00B701F7"/>
    <w:rsid w:val="00B71147"/>
    <w:rsid w:val="00B715CF"/>
    <w:rsid w:val="00B720DE"/>
    <w:rsid w:val="00B7383C"/>
    <w:rsid w:val="00B73AB1"/>
    <w:rsid w:val="00B749E1"/>
    <w:rsid w:val="00B74CE0"/>
    <w:rsid w:val="00B75151"/>
    <w:rsid w:val="00B75A30"/>
    <w:rsid w:val="00B76433"/>
    <w:rsid w:val="00B76701"/>
    <w:rsid w:val="00B76B99"/>
    <w:rsid w:val="00B77048"/>
    <w:rsid w:val="00B77C59"/>
    <w:rsid w:val="00B81B74"/>
    <w:rsid w:val="00B81C81"/>
    <w:rsid w:val="00B83315"/>
    <w:rsid w:val="00B83CA2"/>
    <w:rsid w:val="00B843F1"/>
    <w:rsid w:val="00B8551A"/>
    <w:rsid w:val="00B85593"/>
    <w:rsid w:val="00B8673C"/>
    <w:rsid w:val="00B9053E"/>
    <w:rsid w:val="00B91B98"/>
    <w:rsid w:val="00B93557"/>
    <w:rsid w:val="00B9438B"/>
    <w:rsid w:val="00B94486"/>
    <w:rsid w:val="00B95326"/>
    <w:rsid w:val="00B9639F"/>
    <w:rsid w:val="00B96AD3"/>
    <w:rsid w:val="00B96ADE"/>
    <w:rsid w:val="00B97D0D"/>
    <w:rsid w:val="00B97F45"/>
    <w:rsid w:val="00BA1D85"/>
    <w:rsid w:val="00BA36D4"/>
    <w:rsid w:val="00BA4E69"/>
    <w:rsid w:val="00BA52B7"/>
    <w:rsid w:val="00BA6372"/>
    <w:rsid w:val="00BA68D9"/>
    <w:rsid w:val="00BA6A0B"/>
    <w:rsid w:val="00BA6D9C"/>
    <w:rsid w:val="00BA6F12"/>
    <w:rsid w:val="00BA720D"/>
    <w:rsid w:val="00BA7DB0"/>
    <w:rsid w:val="00BB077C"/>
    <w:rsid w:val="00BB16BE"/>
    <w:rsid w:val="00BB2CCD"/>
    <w:rsid w:val="00BB2D49"/>
    <w:rsid w:val="00BB4C26"/>
    <w:rsid w:val="00BB5844"/>
    <w:rsid w:val="00BB6C23"/>
    <w:rsid w:val="00BB77DD"/>
    <w:rsid w:val="00BC001B"/>
    <w:rsid w:val="00BC4C48"/>
    <w:rsid w:val="00BC4C8D"/>
    <w:rsid w:val="00BC5617"/>
    <w:rsid w:val="00BC63F2"/>
    <w:rsid w:val="00BC68B6"/>
    <w:rsid w:val="00BC7283"/>
    <w:rsid w:val="00BD0269"/>
    <w:rsid w:val="00BD1602"/>
    <w:rsid w:val="00BD385E"/>
    <w:rsid w:val="00BD39B9"/>
    <w:rsid w:val="00BD4149"/>
    <w:rsid w:val="00BD529B"/>
    <w:rsid w:val="00BD5B44"/>
    <w:rsid w:val="00BD5E46"/>
    <w:rsid w:val="00BD7590"/>
    <w:rsid w:val="00BE0D8C"/>
    <w:rsid w:val="00BE0E28"/>
    <w:rsid w:val="00BE1C43"/>
    <w:rsid w:val="00BE1F33"/>
    <w:rsid w:val="00BE3397"/>
    <w:rsid w:val="00BE3696"/>
    <w:rsid w:val="00BE3A39"/>
    <w:rsid w:val="00BE4237"/>
    <w:rsid w:val="00BE441B"/>
    <w:rsid w:val="00BE471F"/>
    <w:rsid w:val="00BE4CFC"/>
    <w:rsid w:val="00BE56F7"/>
    <w:rsid w:val="00BE5C89"/>
    <w:rsid w:val="00BE643E"/>
    <w:rsid w:val="00BE7046"/>
    <w:rsid w:val="00BE7247"/>
    <w:rsid w:val="00BE7969"/>
    <w:rsid w:val="00BE7CF8"/>
    <w:rsid w:val="00BE7E99"/>
    <w:rsid w:val="00BF05CB"/>
    <w:rsid w:val="00BF520E"/>
    <w:rsid w:val="00BF7D6F"/>
    <w:rsid w:val="00C00D05"/>
    <w:rsid w:val="00C02115"/>
    <w:rsid w:val="00C02462"/>
    <w:rsid w:val="00C027CB"/>
    <w:rsid w:val="00C02C6E"/>
    <w:rsid w:val="00C035A8"/>
    <w:rsid w:val="00C03EA8"/>
    <w:rsid w:val="00C0425D"/>
    <w:rsid w:val="00C047FB"/>
    <w:rsid w:val="00C04ADE"/>
    <w:rsid w:val="00C04C97"/>
    <w:rsid w:val="00C04E86"/>
    <w:rsid w:val="00C04FE6"/>
    <w:rsid w:val="00C069A7"/>
    <w:rsid w:val="00C0738F"/>
    <w:rsid w:val="00C07699"/>
    <w:rsid w:val="00C1154F"/>
    <w:rsid w:val="00C11C04"/>
    <w:rsid w:val="00C125BD"/>
    <w:rsid w:val="00C12F4E"/>
    <w:rsid w:val="00C13FE7"/>
    <w:rsid w:val="00C149D6"/>
    <w:rsid w:val="00C14A2E"/>
    <w:rsid w:val="00C15BCC"/>
    <w:rsid w:val="00C16707"/>
    <w:rsid w:val="00C17DB7"/>
    <w:rsid w:val="00C20AE4"/>
    <w:rsid w:val="00C21DEA"/>
    <w:rsid w:val="00C22F24"/>
    <w:rsid w:val="00C22F94"/>
    <w:rsid w:val="00C2316E"/>
    <w:rsid w:val="00C2321C"/>
    <w:rsid w:val="00C23D52"/>
    <w:rsid w:val="00C24AFD"/>
    <w:rsid w:val="00C24D4B"/>
    <w:rsid w:val="00C24DAB"/>
    <w:rsid w:val="00C2587B"/>
    <w:rsid w:val="00C264BE"/>
    <w:rsid w:val="00C30369"/>
    <w:rsid w:val="00C30400"/>
    <w:rsid w:val="00C30777"/>
    <w:rsid w:val="00C30C91"/>
    <w:rsid w:val="00C313E1"/>
    <w:rsid w:val="00C3291F"/>
    <w:rsid w:val="00C34F56"/>
    <w:rsid w:val="00C36272"/>
    <w:rsid w:val="00C363B8"/>
    <w:rsid w:val="00C36527"/>
    <w:rsid w:val="00C366DE"/>
    <w:rsid w:val="00C3678D"/>
    <w:rsid w:val="00C40047"/>
    <w:rsid w:val="00C40B08"/>
    <w:rsid w:val="00C413D7"/>
    <w:rsid w:val="00C41533"/>
    <w:rsid w:val="00C42C03"/>
    <w:rsid w:val="00C4301B"/>
    <w:rsid w:val="00C4351E"/>
    <w:rsid w:val="00C4391F"/>
    <w:rsid w:val="00C44D9D"/>
    <w:rsid w:val="00C46F50"/>
    <w:rsid w:val="00C472D4"/>
    <w:rsid w:val="00C475B8"/>
    <w:rsid w:val="00C476CD"/>
    <w:rsid w:val="00C51040"/>
    <w:rsid w:val="00C51782"/>
    <w:rsid w:val="00C51B9A"/>
    <w:rsid w:val="00C51D68"/>
    <w:rsid w:val="00C5286F"/>
    <w:rsid w:val="00C53478"/>
    <w:rsid w:val="00C53991"/>
    <w:rsid w:val="00C540BF"/>
    <w:rsid w:val="00C54A26"/>
    <w:rsid w:val="00C55F9B"/>
    <w:rsid w:val="00C57102"/>
    <w:rsid w:val="00C57B46"/>
    <w:rsid w:val="00C57F5F"/>
    <w:rsid w:val="00C61416"/>
    <w:rsid w:val="00C632BD"/>
    <w:rsid w:val="00C63CE5"/>
    <w:rsid w:val="00C641DB"/>
    <w:rsid w:val="00C64CA7"/>
    <w:rsid w:val="00C64EFC"/>
    <w:rsid w:val="00C652B2"/>
    <w:rsid w:val="00C6551B"/>
    <w:rsid w:val="00C657CA"/>
    <w:rsid w:val="00C6585A"/>
    <w:rsid w:val="00C65A0C"/>
    <w:rsid w:val="00C65C73"/>
    <w:rsid w:val="00C6692A"/>
    <w:rsid w:val="00C71F95"/>
    <w:rsid w:val="00C7200C"/>
    <w:rsid w:val="00C72534"/>
    <w:rsid w:val="00C73D40"/>
    <w:rsid w:val="00C73E14"/>
    <w:rsid w:val="00C75488"/>
    <w:rsid w:val="00C764C4"/>
    <w:rsid w:val="00C764F5"/>
    <w:rsid w:val="00C77D48"/>
    <w:rsid w:val="00C80372"/>
    <w:rsid w:val="00C80702"/>
    <w:rsid w:val="00C80862"/>
    <w:rsid w:val="00C8099E"/>
    <w:rsid w:val="00C80A62"/>
    <w:rsid w:val="00C817F7"/>
    <w:rsid w:val="00C81BE8"/>
    <w:rsid w:val="00C81CF8"/>
    <w:rsid w:val="00C82F3E"/>
    <w:rsid w:val="00C84533"/>
    <w:rsid w:val="00C85083"/>
    <w:rsid w:val="00C87480"/>
    <w:rsid w:val="00C91ACD"/>
    <w:rsid w:val="00C92EC6"/>
    <w:rsid w:val="00C92FE3"/>
    <w:rsid w:val="00C931A2"/>
    <w:rsid w:val="00C93B9E"/>
    <w:rsid w:val="00C94578"/>
    <w:rsid w:val="00C95FE5"/>
    <w:rsid w:val="00C97E1C"/>
    <w:rsid w:val="00CA0A5A"/>
    <w:rsid w:val="00CA1EB9"/>
    <w:rsid w:val="00CA273A"/>
    <w:rsid w:val="00CA467E"/>
    <w:rsid w:val="00CA535D"/>
    <w:rsid w:val="00CA5594"/>
    <w:rsid w:val="00CA7229"/>
    <w:rsid w:val="00CA778A"/>
    <w:rsid w:val="00CA7A6F"/>
    <w:rsid w:val="00CB036E"/>
    <w:rsid w:val="00CB15B0"/>
    <w:rsid w:val="00CB4ACD"/>
    <w:rsid w:val="00CB5DCA"/>
    <w:rsid w:val="00CB6695"/>
    <w:rsid w:val="00CB70B0"/>
    <w:rsid w:val="00CB73FD"/>
    <w:rsid w:val="00CB7EBB"/>
    <w:rsid w:val="00CB7F53"/>
    <w:rsid w:val="00CC0105"/>
    <w:rsid w:val="00CC06C6"/>
    <w:rsid w:val="00CC0D5F"/>
    <w:rsid w:val="00CC14E7"/>
    <w:rsid w:val="00CC1F1A"/>
    <w:rsid w:val="00CC211F"/>
    <w:rsid w:val="00CC2192"/>
    <w:rsid w:val="00CC2CDA"/>
    <w:rsid w:val="00CC48A7"/>
    <w:rsid w:val="00CC4CA2"/>
    <w:rsid w:val="00CC4EA6"/>
    <w:rsid w:val="00CC5299"/>
    <w:rsid w:val="00CC57FA"/>
    <w:rsid w:val="00CC5903"/>
    <w:rsid w:val="00CC702E"/>
    <w:rsid w:val="00CC75CD"/>
    <w:rsid w:val="00CD11F1"/>
    <w:rsid w:val="00CD2862"/>
    <w:rsid w:val="00CD2BC9"/>
    <w:rsid w:val="00CD3FCB"/>
    <w:rsid w:val="00CD5497"/>
    <w:rsid w:val="00CD5F7D"/>
    <w:rsid w:val="00CD63D5"/>
    <w:rsid w:val="00CD6406"/>
    <w:rsid w:val="00CD6E64"/>
    <w:rsid w:val="00CD7514"/>
    <w:rsid w:val="00CD76D5"/>
    <w:rsid w:val="00CE0AA0"/>
    <w:rsid w:val="00CE0D57"/>
    <w:rsid w:val="00CE102E"/>
    <w:rsid w:val="00CE1542"/>
    <w:rsid w:val="00CE17CF"/>
    <w:rsid w:val="00CE31B7"/>
    <w:rsid w:val="00CE31F8"/>
    <w:rsid w:val="00CE3D0A"/>
    <w:rsid w:val="00CE4E9C"/>
    <w:rsid w:val="00CE5729"/>
    <w:rsid w:val="00CE5797"/>
    <w:rsid w:val="00CE5B8D"/>
    <w:rsid w:val="00CE6749"/>
    <w:rsid w:val="00CE6A71"/>
    <w:rsid w:val="00CE7D61"/>
    <w:rsid w:val="00CF2FCA"/>
    <w:rsid w:val="00CF35D0"/>
    <w:rsid w:val="00CF36FE"/>
    <w:rsid w:val="00CF3F8F"/>
    <w:rsid w:val="00CF4D74"/>
    <w:rsid w:val="00CF5534"/>
    <w:rsid w:val="00CF5588"/>
    <w:rsid w:val="00CF55F6"/>
    <w:rsid w:val="00CF7978"/>
    <w:rsid w:val="00CF7982"/>
    <w:rsid w:val="00D006E2"/>
    <w:rsid w:val="00D00AFB"/>
    <w:rsid w:val="00D01307"/>
    <w:rsid w:val="00D01421"/>
    <w:rsid w:val="00D01572"/>
    <w:rsid w:val="00D020FE"/>
    <w:rsid w:val="00D02F84"/>
    <w:rsid w:val="00D0344F"/>
    <w:rsid w:val="00D040DC"/>
    <w:rsid w:val="00D05C0B"/>
    <w:rsid w:val="00D07241"/>
    <w:rsid w:val="00D0776E"/>
    <w:rsid w:val="00D07989"/>
    <w:rsid w:val="00D1019F"/>
    <w:rsid w:val="00D11F8B"/>
    <w:rsid w:val="00D129DE"/>
    <w:rsid w:val="00D1483E"/>
    <w:rsid w:val="00D15A01"/>
    <w:rsid w:val="00D16A5A"/>
    <w:rsid w:val="00D16B63"/>
    <w:rsid w:val="00D1718B"/>
    <w:rsid w:val="00D17425"/>
    <w:rsid w:val="00D17BA2"/>
    <w:rsid w:val="00D22EA6"/>
    <w:rsid w:val="00D23167"/>
    <w:rsid w:val="00D2427A"/>
    <w:rsid w:val="00D245A7"/>
    <w:rsid w:val="00D25F97"/>
    <w:rsid w:val="00D269D2"/>
    <w:rsid w:val="00D27D88"/>
    <w:rsid w:val="00D32EA4"/>
    <w:rsid w:val="00D34CC2"/>
    <w:rsid w:val="00D35346"/>
    <w:rsid w:val="00D35EA2"/>
    <w:rsid w:val="00D371A8"/>
    <w:rsid w:val="00D37A55"/>
    <w:rsid w:val="00D40E01"/>
    <w:rsid w:val="00D413B1"/>
    <w:rsid w:val="00D41572"/>
    <w:rsid w:val="00D41DE1"/>
    <w:rsid w:val="00D436EE"/>
    <w:rsid w:val="00D439A3"/>
    <w:rsid w:val="00D446D4"/>
    <w:rsid w:val="00D44A1A"/>
    <w:rsid w:val="00D465E0"/>
    <w:rsid w:val="00D465F2"/>
    <w:rsid w:val="00D4710A"/>
    <w:rsid w:val="00D5072B"/>
    <w:rsid w:val="00D50757"/>
    <w:rsid w:val="00D50F5A"/>
    <w:rsid w:val="00D51D55"/>
    <w:rsid w:val="00D5457A"/>
    <w:rsid w:val="00D54C93"/>
    <w:rsid w:val="00D5547B"/>
    <w:rsid w:val="00D55B5E"/>
    <w:rsid w:val="00D5642F"/>
    <w:rsid w:val="00D56D9A"/>
    <w:rsid w:val="00D57D59"/>
    <w:rsid w:val="00D62017"/>
    <w:rsid w:val="00D62E03"/>
    <w:rsid w:val="00D644ED"/>
    <w:rsid w:val="00D64EF1"/>
    <w:rsid w:val="00D65280"/>
    <w:rsid w:val="00D66D44"/>
    <w:rsid w:val="00D67093"/>
    <w:rsid w:val="00D70671"/>
    <w:rsid w:val="00D70AE6"/>
    <w:rsid w:val="00D70DBB"/>
    <w:rsid w:val="00D7107D"/>
    <w:rsid w:val="00D71342"/>
    <w:rsid w:val="00D729BC"/>
    <w:rsid w:val="00D72DCA"/>
    <w:rsid w:val="00D765AC"/>
    <w:rsid w:val="00D770F1"/>
    <w:rsid w:val="00D77653"/>
    <w:rsid w:val="00D77BF8"/>
    <w:rsid w:val="00D802F8"/>
    <w:rsid w:val="00D80A6A"/>
    <w:rsid w:val="00D80B51"/>
    <w:rsid w:val="00D80ED4"/>
    <w:rsid w:val="00D80FDB"/>
    <w:rsid w:val="00D83526"/>
    <w:rsid w:val="00D843A0"/>
    <w:rsid w:val="00D84560"/>
    <w:rsid w:val="00D84E97"/>
    <w:rsid w:val="00D85383"/>
    <w:rsid w:val="00D85B1F"/>
    <w:rsid w:val="00D866B6"/>
    <w:rsid w:val="00D866E0"/>
    <w:rsid w:val="00D91454"/>
    <w:rsid w:val="00D92C8B"/>
    <w:rsid w:val="00D95391"/>
    <w:rsid w:val="00D95FC2"/>
    <w:rsid w:val="00D964DD"/>
    <w:rsid w:val="00D973BB"/>
    <w:rsid w:val="00D97B9A"/>
    <w:rsid w:val="00DA0818"/>
    <w:rsid w:val="00DA233F"/>
    <w:rsid w:val="00DA2EE9"/>
    <w:rsid w:val="00DA3844"/>
    <w:rsid w:val="00DA458C"/>
    <w:rsid w:val="00DA4E47"/>
    <w:rsid w:val="00DA4FCD"/>
    <w:rsid w:val="00DA5897"/>
    <w:rsid w:val="00DA5CB2"/>
    <w:rsid w:val="00DA6C29"/>
    <w:rsid w:val="00DA7437"/>
    <w:rsid w:val="00DA7CA1"/>
    <w:rsid w:val="00DB08DC"/>
    <w:rsid w:val="00DB1AC6"/>
    <w:rsid w:val="00DB21A1"/>
    <w:rsid w:val="00DB2712"/>
    <w:rsid w:val="00DB41BE"/>
    <w:rsid w:val="00DB5CCF"/>
    <w:rsid w:val="00DB6817"/>
    <w:rsid w:val="00DB73E6"/>
    <w:rsid w:val="00DB7CB1"/>
    <w:rsid w:val="00DC0F1A"/>
    <w:rsid w:val="00DC17E0"/>
    <w:rsid w:val="00DC1812"/>
    <w:rsid w:val="00DC1A67"/>
    <w:rsid w:val="00DC1C6A"/>
    <w:rsid w:val="00DC2B5A"/>
    <w:rsid w:val="00DC5217"/>
    <w:rsid w:val="00DC5DCD"/>
    <w:rsid w:val="00DC69CF"/>
    <w:rsid w:val="00DC6E90"/>
    <w:rsid w:val="00DC6FDA"/>
    <w:rsid w:val="00DC7510"/>
    <w:rsid w:val="00DD10A3"/>
    <w:rsid w:val="00DD2953"/>
    <w:rsid w:val="00DD2D4B"/>
    <w:rsid w:val="00DD42E4"/>
    <w:rsid w:val="00DD6A43"/>
    <w:rsid w:val="00DD78FE"/>
    <w:rsid w:val="00DD7E59"/>
    <w:rsid w:val="00DD7E70"/>
    <w:rsid w:val="00DD7EE8"/>
    <w:rsid w:val="00DE1235"/>
    <w:rsid w:val="00DE32D2"/>
    <w:rsid w:val="00DE36A0"/>
    <w:rsid w:val="00DE36E4"/>
    <w:rsid w:val="00DE3840"/>
    <w:rsid w:val="00DE3ACC"/>
    <w:rsid w:val="00DE4072"/>
    <w:rsid w:val="00DE433F"/>
    <w:rsid w:val="00DE53EF"/>
    <w:rsid w:val="00DE5D0A"/>
    <w:rsid w:val="00DE6099"/>
    <w:rsid w:val="00DF0429"/>
    <w:rsid w:val="00DF0762"/>
    <w:rsid w:val="00DF1F57"/>
    <w:rsid w:val="00DF3AF2"/>
    <w:rsid w:val="00DF4683"/>
    <w:rsid w:val="00DF5D8B"/>
    <w:rsid w:val="00DF619B"/>
    <w:rsid w:val="00DF7B7B"/>
    <w:rsid w:val="00E00064"/>
    <w:rsid w:val="00E0006B"/>
    <w:rsid w:val="00E00140"/>
    <w:rsid w:val="00E006D0"/>
    <w:rsid w:val="00E01A8A"/>
    <w:rsid w:val="00E01F66"/>
    <w:rsid w:val="00E036E2"/>
    <w:rsid w:val="00E038C6"/>
    <w:rsid w:val="00E04293"/>
    <w:rsid w:val="00E04FEB"/>
    <w:rsid w:val="00E057FC"/>
    <w:rsid w:val="00E059B3"/>
    <w:rsid w:val="00E05E43"/>
    <w:rsid w:val="00E07063"/>
    <w:rsid w:val="00E0789E"/>
    <w:rsid w:val="00E10F81"/>
    <w:rsid w:val="00E111F2"/>
    <w:rsid w:val="00E113CB"/>
    <w:rsid w:val="00E11DD6"/>
    <w:rsid w:val="00E11F11"/>
    <w:rsid w:val="00E12692"/>
    <w:rsid w:val="00E12991"/>
    <w:rsid w:val="00E13584"/>
    <w:rsid w:val="00E13D2B"/>
    <w:rsid w:val="00E1453B"/>
    <w:rsid w:val="00E14E60"/>
    <w:rsid w:val="00E1517D"/>
    <w:rsid w:val="00E155DE"/>
    <w:rsid w:val="00E15B2F"/>
    <w:rsid w:val="00E1775C"/>
    <w:rsid w:val="00E179D5"/>
    <w:rsid w:val="00E202BE"/>
    <w:rsid w:val="00E20C5D"/>
    <w:rsid w:val="00E21A6A"/>
    <w:rsid w:val="00E233E0"/>
    <w:rsid w:val="00E237E1"/>
    <w:rsid w:val="00E23AD8"/>
    <w:rsid w:val="00E23B87"/>
    <w:rsid w:val="00E252E2"/>
    <w:rsid w:val="00E255D6"/>
    <w:rsid w:val="00E25C65"/>
    <w:rsid w:val="00E25E5E"/>
    <w:rsid w:val="00E26AF9"/>
    <w:rsid w:val="00E26B41"/>
    <w:rsid w:val="00E2753F"/>
    <w:rsid w:val="00E30855"/>
    <w:rsid w:val="00E32CED"/>
    <w:rsid w:val="00E33E08"/>
    <w:rsid w:val="00E3402A"/>
    <w:rsid w:val="00E347B5"/>
    <w:rsid w:val="00E35A2E"/>
    <w:rsid w:val="00E35C69"/>
    <w:rsid w:val="00E374A8"/>
    <w:rsid w:val="00E375F5"/>
    <w:rsid w:val="00E3787E"/>
    <w:rsid w:val="00E4037A"/>
    <w:rsid w:val="00E403B2"/>
    <w:rsid w:val="00E405C4"/>
    <w:rsid w:val="00E409A0"/>
    <w:rsid w:val="00E40AE0"/>
    <w:rsid w:val="00E42C92"/>
    <w:rsid w:val="00E42F0F"/>
    <w:rsid w:val="00E43D3A"/>
    <w:rsid w:val="00E44880"/>
    <w:rsid w:val="00E44B74"/>
    <w:rsid w:val="00E44E97"/>
    <w:rsid w:val="00E4513A"/>
    <w:rsid w:val="00E454C8"/>
    <w:rsid w:val="00E46305"/>
    <w:rsid w:val="00E46D1F"/>
    <w:rsid w:val="00E5025E"/>
    <w:rsid w:val="00E5055B"/>
    <w:rsid w:val="00E520E4"/>
    <w:rsid w:val="00E52E3B"/>
    <w:rsid w:val="00E539C2"/>
    <w:rsid w:val="00E546C1"/>
    <w:rsid w:val="00E5473B"/>
    <w:rsid w:val="00E553C2"/>
    <w:rsid w:val="00E570E9"/>
    <w:rsid w:val="00E57A1A"/>
    <w:rsid w:val="00E6092A"/>
    <w:rsid w:val="00E6301A"/>
    <w:rsid w:val="00E631B7"/>
    <w:rsid w:val="00E63719"/>
    <w:rsid w:val="00E63DFC"/>
    <w:rsid w:val="00E64067"/>
    <w:rsid w:val="00E65406"/>
    <w:rsid w:val="00E659DD"/>
    <w:rsid w:val="00E65A3D"/>
    <w:rsid w:val="00E669B3"/>
    <w:rsid w:val="00E67837"/>
    <w:rsid w:val="00E67C7F"/>
    <w:rsid w:val="00E70087"/>
    <w:rsid w:val="00E704DF"/>
    <w:rsid w:val="00E7221E"/>
    <w:rsid w:val="00E72521"/>
    <w:rsid w:val="00E732A3"/>
    <w:rsid w:val="00E74A1D"/>
    <w:rsid w:val="00E75397"/>
    <w:rsid w:val="00E77602"/>
    <w:rsid w:val="00E77BB0"/>
    <w:rsid w:val="00E77C94"/>
    <w:rsid w:val="00E80EB2"/>
    <w:rsid w:val="00E81496"/>
    <w:rsid w:val="00E83B86"/>
    <w:rsid w:val="00E83C97"/>
    <w:rsid w:val="00E83FAE"/>
    <w:rsid w:val="00E84565"/>
    <w:rsid w:val="00E86685"/>
    <w:rsid w:val="00E866E7"/>
    <w:rsid w:val="00E86C9F"/>
    <w:rsid w:val="00E91D9F"/>
    <w:rsid w:val="00E91F4D"/>
    <w:rsid w:val="00E92522"/>
    <w:rsid w:val="00E94D57"/>
    <w:rsid w:val="00E95A02"/>
    <w:rsid w:val="00E95B59"/>
    <w:rsid w:val="00E95F62"/>
    <w:rsid w:val="00E9621B"/>
    <w:rsid w:val="00E96403"/>
    <w:rsid w:val="00E97DBF"/>
    <w:rsid w:val="00EA024B"/>
    <w:rsid w:val="00EA049E"/>
    <w:rsid w:val="00EA072B"/>
    <w:rsid w:val="00EA212C"/>
    <w:rsid w:val="00EA2C38"/>
    <w:rsid w:val="00EA33F7"/>
    <w:rsid w:val="00EA36EF"/>
    <w:rsid w:val="00EA38A6"/>
    <w:rsid w:val="00EA4095"/>
    <w:rsid w:val="00EA42E5"/>
    <w:rsid w:val="00EA4329"/>
    <w:rsid w:val="00EA4516"/>
    <w:rsid w:val="00EA4A87"/>
    <w:rsid w:val="00EA4AB5"/>
    <w:rsid w:val="00EA5D58"/>
    <w:rsid w:val="00EA5E49"/>
    <w:rsid w:val="00EA64A9"/>
    <w:rsid w:val="00EB13DC"/>
    <w:rsid w:val="00EB2FC0"/>
    <w:rsid w:val="00EB31C6"/>
    <w:rsid w:val="00EB3805"/>
    <w:rsid w:val="00EB3A3C"/>
    <w:rsid w:val="00EB4566"/>
    <w:rsid w:val="00EB49F1"/>
    <w:rsid w:val="00EB4D46"/>
    <w:rsid w:val="00EB5EB3"/>
    <w:rsid w:val="00EB6084"/>
    <w:rsid w:val="00EB67AD"/>
    <w:rsid w:val="00EB7F04"/>
    <w:rsid w:val="00EC2BAA"/>
    <w:rsid w:val="00EC3511"/>
    <w:rsid w:val="00EC4738"/>
    <w:rsid w:val="00EC4F51"/>
    <w:rsid w:val="00EC576E"/>
    <w:rsid w:val="00EC676A"/>
    <w:rsid w:val="00EC6FD3"/>
    <w:rsid w:val="00ED0659"/>
    <w:rsid w:val="00ED2A9F"/>
    <w:rsid w:val="00ED5510"/>
    <w:rsid w:val="00ED5654"/>
    <w:rsid w:val="00ED6492"/>
    <w:rsid w:val="00ED6AC5"/>
    <w:rsid w:val="00EE0B50"/>
    <w:rsid w:val="00EE2BC4"/>
    <w:rsid w:val="00EE2EB9"/>
    <w:rsid w:val="00EE39EB"/>
    <w:rsid w:val="00EE3BE9"/>
    <w:rsid w:val="00EE416A"/>
    <w:rsid w:val="00EE46E4"/>
    <w:rsid w:val="00EE55DF"/>
    <w:rsid w:val="00EE6A45"/>
    <w:rsid w:val="00EE7A53"/>
    <w:rsid w:val="00EF01AD"/>
    <w:rsid w:val="00EF04E8"/>
    <w:rsid w:val="00EF0C88"/>
    <w:rsid w:val="00EF1B1A"/>
    <w:rsid w:val="00EF2A43"/>
    <w:rsid w:val="00EF3481"/>
    <w:rsid w:val="00EF4B5E"/>
    <w:rsid w:val="00EF5279"/>
    <w:rsid w:val="00EF72FC"/>
    <w:rsid w:val="00EF7E86"/>
    <w:rsid w:val="00F00682"/>
    <w:rsid w:val="00F017FD"/>
    <w:rsid w:val="00F01DE1"/>
    <w:rsid w:val="00F02C70"/>
    <w:rsid w:val="00F031F4"/>
    <w:rsid w:val="00F04130"/>
    <w:rsid w:val="00F04C34"/>
    <w:rsid w:val="00F060CB"/>
    <w:rsid w:val="00F060EC"/>
    <w:rsid w:val="00F06BC7"/>
    <w:rsid w:val="00F06CBF"/>
    <w:rsid w:val="00F07328"/>
    <w:rsid w:val="00F07AED"/>
    <w:rsid w:val="00F1008D"/>
    <w:rsid w:val="00F112A1"/>
    <w:rsid w:val="00F134A7"/>
    <w:rsid w:val="00F14760"/>
    <w:rsid w:val="00F14C83"/>
    <w:rsid w:val="00F14CA5"/>
    <w:rsid w:val="00F14F87"/>
    <w:rsid w:val="00F16C64"/>
    <w:rsid w:val="00F1798E"/>
    <w:rsid w:val="00F20591"/>
    <w:rsid w:val="00F210B7"/>
    <w:rsid w:val="00F217D6"/>
    <w:rsid w:val="00F21E95"/>
    <w:rsid w:val="00F23A6D"/>
    <w:rsid w:val="00F2427F"/>
    <w:rsid w:val="00F25DF9"/>
    <w:rsid w:val="00F26247"/>
    <w:rsid w:val="00F27145"/>
    <w:rsid w:val="00F27D51"/>
    <w:rsid w:val="00F3049A"/>
    <w:rsid w:val="00F31592"/>
    <w:rsid w:val="00F31887"/>
    <w:rsid w:val="00F33668"/>
    <w:rsid w:val="00F33DD9"/>
    <w:rsid w:val="00F350CB"/>
    <w:rsid w:val="00F35144"/>
    <w:rsid w:val="00F36443"/>
    <w:rsid w:val="00F36AA3"/>
    <w:rsid w:val="00F36DDB"/>
    <w:rsid w:val="00F4030B"/>
    <w:rsid w:val="00F4039B"/>
    <w:rsid w:val="00F405BD"/>
    <w:rsid w:val="00F405DE"/>
    <w:rsid w:val="00F40DB4"/>
    <w:rsid w:val="00F41157"/>
    <w:rsid w:val="00F41998"/>
    <w:rsid w:val="00F43BE9"/>
    <w:rsid w:val="00F43E67"/>
    <w:rsid w:val="00F44350"/>
    <w:rsid w:val="00F443E5"/>
    <w:rsid w:val="00F44619"/>
    <w:rsid w:val="00F44B1A"/>
    <w:rsid w:val="00F45AA6"/>
    <w:rsid w:val="00F45F5C"/>
    <w:rsid w:val="00F46CE8"/>
    <w:rsid w:val="00F47AA5"/>
    <w:rsid w:val="00F50122"/>
    <w:rsid w:val="00F50FB7"/>
    <w:rsid w:val="00F52555"/>
    <w:rsid w:val="00F53341"/>
    <w:rsid w:val="00F547CF"/>
    <w:rsid w:val="00F54F29"/>
    <w:rsid w:val="00F554A8"/>
    <w:rsid w:val="00F5581A"/>
    <w:rsid w:val="00F55980"/>
    <w:rsid w:val="00F563C4"/>
    <w:rsid w:val="00F57595"/>
    <w:rsid w:val="00F575A6"/>
    <w:rsid w:val="00F6074E"/>
    <w:rsid w:val="00F60CEB"/>
    <w:rsid w:val="00F6183C"/>
    <w:rsid w:val="00F63690"/>
    <w:rsid w:val="00F63726"/>
    <w:rsid w:val="00F64AE7"/>
    <w:rsid w:val="00F650B8"/>
    <w:rsid w:val="00F65DF6"/>
    <w:rsid w:val="00F66678"/>
    <w:rsid w:val="00F66C6E"/>
    <w:rsid w:val="00F6712F"/>
    <w:rsid w:val="00F708DF"/>
    <w:rsid w:val="00F74ABA"/>
    <w:rsid w:val="00F74F05"/>
    <w:rsid w:val="00F75316"/>
    <w:rsid w:val="00F802FA"/>
    <w:rsid w:val="00F80BE8"/>
    <w:rsid w:val="00F80E0B"/>
    <w:rsid w:val="00F81A23"/>
    <w:rsid w:val="00F81EFF"/>
    <w:rsid w:val="00F820F4"/>
    <w:rsid w:val="00F83D75"/>
    <w:rsid w:val="00F84926"/>
    <w:rsid w:val="00F864A8"/>
    <w:rsid w:val="00F86E94"/>
    <w:rsid w:val="00F87BA3"/>
    <w:rsid w:val="00F90C5A"/>
    <w:rsid w:val="00F91EFC"/>
    <w:rsid w:val="00F920DC"/>
    <w:rsid w:val="00F92B89"/>
    <w:rsid w:val="00F92E39"/>
    <w:rsid w:val="00F9431B"/>
    <w:rsid w:val="00F94912"/>
    <w:rsid w:val="00F94F15"/>
    <w:rsid w:val="00F96136"/>
    <w:rsid w:val="00F96E77"/>
    <w:rsid w:val="00F973D7"/>
    <w:rsid w:val="00FA0620"/>
    <w:rsid w:val="00FA1779"/>
    <w:rsid w:val="00FA28DC"/>
    <w:rsid w:val="00FA30C3"/>
    <w:rsid w:val="00FA43BD"/>
    <w:rsid w:val="00FA4C74"/>
    <w:rsid w:val="00FA4CB9"/>
    <w:rsid w:val="00FA544F"/>
    <w:rsid w:val="00FA6ED1"/>
    <w:rsid w:val="00FA71D1"/>
    <w:rsid w:val="00FA74CA"/>
    <w:rsid w:val="00FA7677"/>
    <w:rsid w:val="00FB018B"/>
    <w:rsid w:val="00FB055E"/>
    <w:rsid w:val="00FB0938"/>
    <w:rsid w:val="00FB0D0D"/>
    <w:rsid w:val="00FB12DA"/>
    <w:rsid w:val="00FB1C4D"/>
    <w:rsid w:val="00FB1E24"/>
    <w:rsid w:val="00FB2413"/>
    <w:rsid w:val="00FB26F3"/>
    <w:rsid w:val="00FB29B2"/>
    <w:rsid w:val="00FB2A7C"/>
    <w:rsid w:val="00FB3A05"/>
    <w:rsid w:val="00FB4B64"/>
    <w:rsid w:val="00FB50B7"/>
    <w:rsid w:val="00FB764F"/>
    <w:rsid w:val="00FC0EB9"/>
    <w:rsid w:val="00FC1507"/>
    <w:rsid w:val="00FC1527"/>
    <w:rsid w:val="00FC18D7"/>
    <w:rsid w:val="00FC1D1C"/>
    <w:rsid w:val="00FC30BB"/>
    <w:rsid w:val="00FC33E4"/>
    <w:rsid w:val="00FC48F3"/>
    <w:rsid w:val="00FC5257"/>
    <w:rsid w:val="00FC5E6D"/>
    <w:rsid w:val="00FC6709"/>
    <w:rsid w:val="00FC67FA"/>
    <w:rsid w:val="00FC6C85"/>
    <w:rsid w:val="00FC7245"/>
    <w:rsid w:val="00FC7F33"/>
    <w:rsid w:val="00FD1923"/>
    <w:rsid w:val="00FD21F9"/>
    <w:rsid w:val="00FD2CAA"/>
    <w:rsid w:val="00FD3B74"/>
    <w:rsid w:val="00FD3FD7"/>
    <w:rsid w:val="00FD560D"/>
    <w:rsid w:val="00FD5F71"/>
    <w:rsid w:val="00FD6336"/>
    <w:rsid w:val="00FD6784"/>
    <w:rsid w:val="00FD69BF"/>
    <w:rsid w:val="00FD6D26"/>
    <w:rsid w:val="00FD7260"/>
    <w:rsid w:val="00FD73F1"/>
    <w:rsid w:val="00FD77B7"/>
    <w:rsid w:val="00FE08D2"/>
    <w:rsid w:val="00FE10D9"/>
    <w:rsid w:val="00FE1588"/>
    <w:rsid w:val="00FE1BC4"/>
    <w:rsid w:val="00FE2119"/>
    <w:rsid w:val="00FE2217"/>
    <w:rsid w:val="00FE2CDA"/>
    <w:rsid w:val="00FE36D9"/>
    <w:rsid w:val="00FE562B"/>
    <w:rsid w:val="00FE56D2"/>
    <w:rsid w:val="00FE5D3E"/>
    <w:rsid w:val="00FE5FA5"/>
    <w:rsid w:val="00FE6731"/>
    <w:rsid w:val="00FE6F54"/>
    <w:rsid w:val="00FE7CEA"/>
    <w:rsid w:val="00FF0995"/>
    <w:rsid w:val="00FF1E5F"/>
    <w:rsid w:val="00FF2410"/>
    <w:rsid w:val="00FF2636"/>
    <w:rsid w:val="00FF3678"/>
    <w:rsid w:val="00FF3799"/>
    <w:rsid w:val="00FF4236"/>
    <w:rsid w:val="00FF5F63"/>
    <w:rsid w:val="00FF7DC9"/>
    <w:rsid w:val="00FF7F17"/>
    <w:rsid w:val="0158F1A2"/>
    <w:rsid w:val="01F16BE6"/>
    <w:rsid w:val="024F46A1"/>
    <w:rsid w:val="02A4CEE3"/>
    <w:rsid w:val="03B4A1FC"/>
    <w:rsid w:val="043A6732"/>
    <w:rsid w:val="04929F43"/>
    <w:rsid w:val="05A2FF13"/>
    <w:rsid w:val="07A3DBB8"/>
    <w:rsid w:val="0B992555"/>
    <w:rsid w:val="0C98ECB6"/>
    <w:rsid w:val="0D970D61"/>
    <w:rsid w:val="0E6A369C"/>
    <w:rsid w:val="0EC915E4"/>
    <w:rsid w:val="0F2F54F1"/>
    <w:rsid w:val="12A28502"/>
    <w:rsid w:val="13082E3A"/>
    <w:rsid w:val="13F26F09"/>
    <w:rsid w:val="14BCF297"/>
    <w:rsid w:val="160A320C"/>
    <w:rsid w:val="19CB8A85"/>
    <w:rsid w:val="1A3BC0A4"/>
    <w:rsid w:val="1B12FF00"/>
    <w:rsid w:val="1DDBCF70"/>
    <w:rsid w:val="1F3EA3D4"/>
    <w:rsid w:val="204F45AC"/>
    <w:rsid w:val="2072CADD"/>
    <w:rsid w:val="23A301D7"/>
    <w:rsid w:val="23C6F51E"/>
    <w:rsid w:val="23D150B5"/>
    <w:rsid w:val="24117B15"/>
    <w:rsid w:val="24DC98E1"/>
    <w:rsid w:val="26A9D1AE"/>
    <w:rsid w:val="26FD1825"/>
    <w:rsid w:val="27F3BE92"/>
    <w:rsid w:val="288A9244"/>
    <w:rsid w:val="299183A2"/>
    <w:rsid w:val="29A5B77A"/>
    <w:rsid w:val="2B80D2F0"/>
    <w:rsid w:val="2B9EF120"/>
    <w:rsid w:val="2C5BED17"/>
    <w:rsid w:val="2D5F8F11"/>
    <w:rsid w:val="2DC810C2"/>
    <w:rsid w:val="32F803DD"/>
    <w:rsid w:val="3332EB59"/>
    <w:rsid w:val="37A89AD4"/>
    <w:rsid w:val="38E499DF"/>
    <w:rsid w:val="394B1D99"/>
    <w:rsid w:val="3AFAB361"/>
    <w:rsid w:val="3B97F0FB"/>
    <w:rsid w:val="3EAB4B72"/>
    <w:rsid w:val="3F5EE3EB"/>
    <w:rsid w:val="3F6960F3"/>
    <w:rsid w:val="3FE50857"/>
    <w:rsid w:val="40D0C315"/>
    <w:rsid w:val="439072E1"/>
    <w:rsid w:val="456F6FA2"/>
    <w:rsid w:val="4594F825"/>
    <w:rsid w:val="4688CF41"/>
    <w:rsid w:val="475963D1"/>
    <w:rsid w:val="4833E23B"/>
    <w:rsid w:val="4B139031"/>
    <w:rsid w:val="4B3248E7"/>
    <w:rsid w:val="4B7A7039"/>
    <w:rsid w:val="4C0628CA"/>
    <w:rsid w:val="4C41F563"/>
    <w:rsid w:val="4CE6149B"/>
    <w:rsid w:val="4D3E0AD8"/>
    <w:rsid w:val="4F044571"/>
    <w:rsid w:val="4FDF020A"/>
    <w:rsid w:val="4FF89349"/>
    <w:rsid w:val="5095051B"/>
    <w:rsid w:val="52527247"/>
    <w:rsid w:val="526EDCFC"/>
    <w:rsid w:val="53286C05"/>
    <w:rsid w:val="537B4357"/>
    <w:rsid w:val="55472EE9"/>
    <w:rsid w:val="56DAC30A"/>
    <w:rsid w:val="57DB9AAC"/>
    <w:rsid w:val="57F4464E"/>
    <w:rsid w:val="5A907CAB"/>
    <w:rsid w:val="5B98038F"/>
    <w:rsid w:val="5BD01BE9"/>
    <w:rsid w:val="5CD692E9"/>
    <w:rsid w:val="5D162215"/>
    <w:rsid w:val="5DD8ECED"/>
    <w:rsid w:val="5E227D87"/>
    <w:rsid w:val="5EB1F276"/>
    <w:rsid w:val="5F06C254"/>
    <w:rsid w:val="5F1CB715"/>
    <w:rsid w:val="619860C5"/>
    <w:rsid w:val="6353D406"/>
    <w:rsid w:val="64C6E6B5"/>
    <w:rsid w:val="6572B6E7"/>
    <w:rsid w:val="66E87A4F"/>
    <w:rsid w:val="6713C001"/>
    <w:rsid w:val="67A70CF4"/>
    <w:rsid w:val="683612CA"/>
    <w:rsid w:val="690CE97F"/>
    <w:rsid w:val="6DAD70C4"/>
    <w:rsid w:val="6E4220A8"/>
    <w:rsid w:val="6E911976"/>
    <w:rsid w:val="6F25337E"/>
    <w:rsid w:val="71EB8EFE"/>
    <w:rsid w:val="72CEA8F3"/>
    <w:rsid w:val="7464BF3F"/>
    <w:rsid w:val="746BDE3E"/>
    <w:rsid w:val="753B3D26"/>
    <w:rsid w:val="75AB7623"/>
    <w:rsid w:val="7761EE7F"/>
    <w:rsid w:val="77F2CA49"/>
    <w:rsid w:val="7B9157AA"/>
    <w:rsid w:val="7C0ED242"/>
    <w:rsid w:val="7FFCE0DF"/>
  </w:rsids>
  <m:mathPr>
    <m:mathFont m:val="Cambria Math"/>
    <m:brkBin m:val="before"/>
    <m:brkBinSub m:val="--"/>
    <m:smallFrac m:val="0"/>
    <m:dispDef/>
    <m:lMargin m:val="0"/>
    <m:rMargin m:val="0"/>
    <m:defJc m:val="centerGroup"/>
    <m:wrapIndent m:val="1440"/>
    <m:intLim m:val="subSup"/>
    <m:naryLim m:val="undOvr"/>
  </m:mathPr>
  <w:themeFontLang w:val="de-DE"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70E3D6E6"/>
  <w15:docId w15:val="{61E308C4-0696-44D8-B715-049153500E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253CD"/>
    <w:pPr>
      <w:spacing w:after="0" w:line="360" w:lineRule="auto"/>
    </w:pPr>
    <w:rPr>
      <w:sz w:val="18"/>
      <w:lang w:val="en-GB"/>
    </w:rPr>
  </w:style>
  <w:style w:type="paragraph" w:styleId="Heading1">
    <w:name w:val="heading 1"/>
    <w:basedOn w:val="Normal"/>
    <w:next w:val="Normal"/>
    <w:link w:val="Heading1Char"/>
    <w:uiPriority w:val="9"/>
    <w:qFormat/>
    <w:rsid w:val="00945E93"/>
    <w:pPr>
      <w:outlineLvl w:val="0"/>
    </w:pPr>
    <w:rPr>
      <w:b/>
      <w:color w:val="0095D5" w:themeColor="accent1"/>
    </w:rPr>
  </w:style>
  <w:style w:type="paragraph" w:styleId="Heading2">
    <w:name w:val="heading 2"/>
    <w:basedOn w:val="Normal"/>
    <w:next w:val="Normal"/>
    <w:link w:val="Heading2Char"/>
    <w:uiPriority w:val="9"/>
    <w:unhideWhenUsed/>
    <w:rsid w:val="009C45A2"/>
    <w:pPr>
      <w:outlineLvl w:val="1"/>
    </w:pPr>
    <w:rPr>
      <w:b/>
    </w:rPr>
  </w:style>
  <w:style w:type="paragraph" w:styleId="Heading3">
    <w:name w:val="heading 3"/>
    <w:basedOn w:val="Normal"/>
    <w:next w:val="Normal"/>
    <w:link w:val="Heading3Char"/>
    <w:uiPriority w:val="9"/>
    <w:semiHidden/>
    <w:unhideWhenUsed/>
    <w:rsid w:val="008B734B"/>
    <w:pPr>
      <w:keepNext/>
      <w:keepLines/>
      <w:spacing w:before="40"/>
      <w:outlineLvl w:val="2"/>
    </w:pPr>
    <w:rPr>
      <w:rFonts w:asciiTheme="majorHAnsi" w:eastAsiaTheme="majorEastAsia" w:hAnsiTheme="majorHAnsi" w:cstheme="majorBidi"/>
      <w:color w:val="00496A" w:themeColor="accent1" w:themeShade="7F"/>
      <w:sz w:val="24"/>
      <w:szCs w:val="24"/>
    </w:rPr>
  </w:style>
  <w:style w:type="paragraph" w:styleId="Heading4">
    <w:name w:val="heading 4"/>
    <w:basedOn w:val="Normal"/>
    <w:next w:val="Normal"/>
    <w:link w:val="Heading4Char"/>
    <w:uiPriority w:val="9"/>
    <w:semiHidden/>
    <w:unhideWhenUsed/>
    <w:qFormat/>
    <w:rsid w:val="00177338"/>
    <w:pPr>
      <w:keepNext/>
      <w:keepLines/>
      <w:spacing w:before="40"/>
      <w:outlineLvl w:val="3"/>
    </w:pPr>
    <w:rPr>
      <w:rFonts w:asciiTheme="majorHAnsi" w:eastAsiaTheme="majorEastAsia" w:hAnsiTheme="majorHAnsi" w:cstheme="majorBidi"/>
      <w:i/>
      <w:iCs/>
      <w:color w:val="006F9F" w:themeColor="accent1" w:themeShade="BF"/>
    </w:rPr>
  </w:style>
  <w:style w:type="paragraph" w:styleId="Heading5">
    <w:name w:val="heading 5"/>
    <w:basedOn w:val="Normal"/>
    <w:next w:val="Normal"/>
    <w:link w:val="Heading5Char"/>
    <w:uiPriority w:val="9"/>
    <w:semiHidden/>
    <w:unhideWhenUsed/>
    <w:qFormat/>
    <w:rsid w:val="0075529A"/>
    <w:pPr>
      <w:keepNext/>
      <w:keepLines/>
      <w:spacing w:before="40"/>
      <w:outlineLvl w:val="4"/>
    </w:pPr>
    <w:rPr>
      <w:rFonts w:asciiTheme="majorHAnsi" w:eastAsiaTheme="majorEastAsia" w:hAnsiTheme="majorHAnsi" w:cstheme="majorBidi"/>
      <w:color w:val="006F9F"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E5D5C"/>
    <w:pPr>
      <w:spacing w:line="195" w:lineRule="atLeast"/>
      <w:ind w:right="-1737"/>
      <w:jc w:val="right"/>
    </w:pPr>
    <w:rPr>
      <w:caps/>
      <w:spacing w:val="12"/>
      <w:sz w:val="15"/>
    </w:rPr>
  </w:style>
  <w:style w:type="character" w:customStyle="1" w:styleId="HeaderChar">
    <w:name w:val="Header Char"/>
    <w:basedOn w:val="DefaultParagraphFont"/>
    <w:link w:val="Header"/>
    <w:uiPriority w:val="99"/>
    <w:rsid w:val="008E5D5C"/>
    <w:rPr>
      <w:caps/>
      <w:spacing w:val="12"/>
      <w:sz w:val="15"/>
      <w:lang w:val="en-GB"/>
    </w:rPr>
  </w:style>
  <w:style w:type="paragraph" w:styleId="Footer">
    <w:name w:val="footer"/>
    <w:basedOn w:val="Normal"/>
    <w:link w:val="FooterChar"/>
    <w:uiPriority w:val="99"/>
    <w:unhideWhenUsed/>
    <w:rsid w:val="00AB5767"/>
    <w:pPr>
      <w:spacing w:line="180" w:lineRule="atLeast"/>
    </w:pPr>
    <w:rPr>
      <w:sz w:val="12"/>
    </w:rPr>
  </w:style>
  <w:style w:type="character" w:customStyle="1" w:styleId="FooterChar">
    <w:name w:val="Footer Char"/>
    <w:basedOn w:val="DefaultParagraphFont"/>
    <w:link w:val="Footer"/>
    <w:uiPriority w:val="99"/>
    <w:rsid w:val="00AB5767"/>
    <w:rPr>
      <w:sz w:val="12"/>
      <w:lang w:val="en-GB"/>
    </w:rPr>
  </w:style>
  <w:style w:type="table" w:styleId="TableGrid">
    <w:name w:val="Table Grid"/>
    <w:basedOn w:val="TableNormal"/>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Normal"/>
    <w:qFormat/>
    <w:rsid w:val="00AE2057"/>
    <w:pPr>
      <w:spacing w:line="180" w:lineRule="atLeast"/>
    </w:pPr>
    <w:rPr>
      <w:sz w:val="12"/>
    </w:rPr>
  </w:style>
  <w:style w:type="paragraph" w:styleId="Title">
    <w:name w:val="Title"/>
    <w:basedOn w:val="Normal"/>
    <w:next w:val="Normal"/>
    <w:link w:val="TitleChar"/>
    <w:uiPriority w:val="10"/>
    <w:rsid w:val="00AC4E77"/>
    <w:pPr>
      <w:spacing w:before="440" w:after="200"/>
      <w:contextualSpacing/>
    </w:pPr>
    <w:rPr>
      <w:sz w:val="24"/>
    </w:rPr>
  </w:style>
  <w:style w:type="character" w:customStyle="1" w:styleId="TitleChar">
    <w:name w:val="Title Char"/>
    <w:basedOn w:val="DefaultParagraphFont"/>
    <w:link w:val="Title"/>
    <w:uiPriority w:val="10"/>
    <w:rsid w:val="00AC4E77"/>
    <w:rPr>
      <w:sz w:val="24"/>
      <w:lang w:val="en-GB"/>
    </w:rPr>
  </w:style>
  <w:style w:type="character" w:customStyle="1" w:styleId="Heading1Char">
    <w:name w:val="Heading 1 Char"/>
    <w:basedOn w:val="DefaultParagraphFont"/>
    <w:link w:val="Heading1"/>
    <w:uiPriority w:val="9"/>
    <w:rsid w:val="00945E93"/>
    <w:rPr>
      <w:b/>
      <w:color w:val="0095D5" w:themeColor="accent1"/>
      <w:sz w:val="18"/>
      <w:lang w:val="en-GB"/>
    </w:rPr>
  </w:style>
  <w:style w:type="paragraph" w:customStyle="1" w:styleId="Marginalnote">
    <w:name w:val="Marginal note"/>
    <w:basedOn w:val="Normal"/>
    <w:qFormat/>
    <w:rsid w:val="00F45F5C"/>
    <w:pPr>
      <w:framePr w:w="1418" w:wrap="around" w:vAnchor="text" w:hAnchor="text" w:x="8194" w:y="41"/>
      <w:spacing w:line="195" w:lineRule="atLeast"/>
    </w:pPr>
    <w:rPr>
      <w:sz w:val="15"/>
    </w:rPr>
  </w:style>
  <w:style w:type="character" w:customStyle="1" w:styleId="Heading2Char">
    <w:name w:val="Heading 2 Char"/>
    <w:basedOn w:val="DefaultParagraphFont"/>
    <w:link w:val="Heading2"/>
    <w:uiPriority w:val="9"/>
    <w:rsid w:val="009C45A2"/>
    <w:rPr>
      <w:b/>
      <w:sz w:val="18"/>
      <w:lang w:val="en-GB"/>
    </w:rPr>
  </w:style>
  <w:style w:type="paragraph" w:customStyle="1" w:styleId="Contact">
    <w:name w:val="Contact"/>
    <w:basedOn w:val="Normal"/>
    <w:qFormat/>
    <w:rsid w:val="00C24DAB"/>
    <w:pPr>
      <w:tabs>
        <w:tab w:val="left" w:pos="4111"/>
      </w:tabs>
      <w:spacing w:line="210" w:lineRule="atLeast"/>
    </w:pPr>
    <w:rPr>
      <w:sz w:val="15"/>
    </w:rPr>
  </w:style>
  <w:style w:type="character" w:styleId="Hyperlink">
    <w:name w:val="Hyperlink"/>
    <w:basedOn w:val="DefaultParagraphFont"/>
    <w:uiPriority w:val="99"/>
    <w:unhideWhenUsed/>
    <w:rsid w:val="00C24DAB"/>
    <w:rPr>
      <w:color w:val="000000" w:themeColor="hyperlink"/>
      <w:u w:val="single"/>
    </w:rPr>
  </w:style>
  <w:style w:type="paragraph" w:customStyle="1" w:styleId="Embargo">
    <w:name w:val="Embargo"/>
    <w:basedOn w:val="Normal"/>
    <w:qFormat/>
    <w:rsid w:val="009C45A2"/>
    <w:pPr>
      <w:spacing w:after="240"/>
    </w:pPr>
    <w:rPr>
      <w:b/>
      <w:color w:val="FF0A14"/>
    </w:rPr>
  </w:style>
  <w:style w:type="paragraph" w:styleId="Caption">
    <w:name w:val="caption"/>
    <w:basedOn w:val="Normal"/>
    <w:next w:val="Normal"/>
    <w:uiPriority w:val="35"/>
    <w:unhideWhenUsed/>
    <w:qFormat/>
    <w:rsid w:val="009320A9"/>
    <w:pPr>
      <w:spacing w:line="210" w:lineRule="atLeast"/>
    </w:pPr>
    <w:rPr>
      <w:sz w:val="15"/>
    </w:rPr>
  </w:style>
  <w:style w:type="paragraph" w:customStyle="1" w:styleId="About">
    <w:name w:val="About"/>
    <w:basedOn w:val="Normal"/>
    <w:qFormat/>
    <w:rsid w:val="00B476AD"/>
    <w:pPr>
      <w:spacing w:line="240" w:lineRule="auto"/>
    </w:pPr>
  </w:style>
  <w:style w:type="paragraph" w:styleId="BalloonText">
    <w:name w:val="Balloon Text"/>
    <w:basedOn w:val="Normal"/>
    <w:link w:val="BalloonTextChar"/>
    <w:uiPriority w:val="99"/>
    <w:semiHidden/>
    <w:unhideWhenUsed/>
    <w:rsid w:val="009031C7"/>
    <w:pPr>
      <w:spacing w:line="240" w:lineRule="auto"/>
    </w:pPr>
    <w:rPr>
      <w:rFonts w:ascii="Segoe UI" w:hAnsi="Segoe UI" w:cs="Segoe UI"/>
      <w:szCs w:val="18"/>
    </w:rPr>
  </w:style>
  <w:style w:type="character" w:customStyle="1" w:styleId="BalloonTextChar">
    <w:name w:val="Balloon Text Char"/>
    <w:basedOn w:val="DefaultParagraphFont"/>
    <w:link w:val="BalloonText"/>
    <w:uiPriority w:val="99"/>
    <w:semiHidden/>
    <w:rsid w:val="009031C7"/>
    <w:rPr>
      <w:rFonts w:ascii="Segoe UI" w:hAnsi="Segoe UI" w:cs="Segoe UI"/>
      <w:sz w:val="18"/>
      <w:szCs w:val="18"/>
      <w:lang w:val="en-GB"/>
    </w:rPr>
  </w:style>
  <w:style w:type="paragraph" w:customStyle="1" w:styleId="senn-regular">
    <w:name w:val="senn-regular"/>
    <w:basedOn w:val="Normal"/>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Strong">
    <w:name w:val="Strong"/>
    <w:basedOn w:val="DefaultParagraphFont"/>
    <w:uiPriority w:val="22"/>
    <w:qFormat/>
    <w:rsid w:val="00D5457A"/>
    <w:rPr>
      <w:b/>
      <w:bCs/>
    </w:rPr>
  </w:style>
  <w:style w:type="character" w:customStyle="1" w:styleId="pricecurrency-sign">
    <w:name w:val="price__currency-sign"/>
    <w:basedOn w:val="DefaultParagraphFont"/>
    <w:rsid w:val="00D5457A"/>
  </w:style>
  <w:style w:type="character" w:customStyle="1" w:styleId="priceamount">
    <w:name w:val="price__amount"/>
    <w:basedOn w:val="DefaultParagraphFont"/>
    <w:rsid w:val="00D5457A"/>
  </w:style>
  <w:style w:type="paragraph" w:customStyle="1" w:styleId="product-teaserpricedetails">
    <w:name w:val="product-teaser__price__details"/>
    <w:basedOn w:val="Normal"/>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FollowedHyperlink">
    <w:name w:val="FollowedHyperlink"/>
    <w:basedOn w:val="DefaultParagraphFont"/>
    <w:uiPriority w:val="99"/>
    <w:semiHidden/>
    <w:unhideWhenUsed/>
    <w:rsid w:val="0075529A"/>
    <w:rPr>
      <w:color w:val="000000" w:themeColor="followedHyperlink"/>
      <w:u w:val="single"/>
    </w:rPr>
  </w:style>
  <w:style w:type="paragraph" w:styleId="NormalWeb">
    <w:name w:val="Normal (Web)"/>
    <w:basedOn w:val="Normal"/>
    <w:uiPriority w:val="99"/>
    <w:semiHidden/>
    <w:unhideWhenUsed/>
    <w:rsid w:val="0075529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Heading5Char">
    <w:name w:val="Heading 5 Char"/>
    <w:basedOn w:val="DefaultParagraphFont"/>
    <w:link w:val="Heading5"/>
    <w:uiPriority w:val="9"/>
    <w:semiHidden/>
    <w:rsid w:val="0075529A"/>
    <w:rPr>
      <w:rFonts w:asciiTheme="majorHAnsi" w:eastAsiaTheme="majorEastAsia" w:hAnsiTheme="majorHAnsi" w:cstheme="majorBidi"/>
      <w:color w:val="006F9F" w:themeColor="accent1" w:themeShade="BF"/>
      <w:sz w:val="18"/>
      <w:lang w:val="en-GB"/>
    </w:rPr>
  </w:style>
  <w:style w:type="paragraph" w:customStyle="1" w:styleId="msonormal0">
    <w:name w:val="msonormal"/>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0">
    <w:name w:val="xl20"/>
    <w:basedOn w:val="Normal"/>
    <w:rsid w:val="00052598"/>
    <w:pPr>
      <w:spacing w:before="100" w:beforeAutospacing="1" w:after="100" w:afterAutospacing="1" w:line="240" w:lineRule="auto"/>
    </w:pPr>
    <w:rPr>
      <w:rFonts w:ascii="Times New Roman" w:eastAsia="Times New Roman" w:hAnsi="Times New Roman" w:cs="Times New Roman"/>
      <w:color w:val="0563C1"/>
      <w:sz w:val="24"/>
      <w:szCs w:val="24"/>
      <w:u w:val="single"/>
      <w:lang w:val="de-DE" w:eastAsia="de-DE"/>
    </w:rPr>
  </w:style>
  <w:style w:type="paragraph" w:customStyle="1" w:styleId="xl21">
    <w:name w:val="xl21"/>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3">
    <w:name w:val="xl23"/>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6">
    <w:name w:val="xl26"/>
    <w:basedOn w:val="Normal"/>
    <w:rsid w:val="00052598"/>
    <w:pPr>
      <w:spacing w:before="100" w:beforeAutospacing="1" w:after="100" w:afterAutospacing="1" w:line="240" w:lineRule="auto"/>
      <w:textAlignment w:val="center"/>
    </w:pPr>
    <w:rPr>
      <w:rFonts w:ascii="Times New Roman" w:eastAsia="Times New Roman" w:hAnsi="Times New Roman" w:cs="Times New Roman"/>
      <w:sz w:val="22"/>
      <w:lang w:val="de-DE" w:eastAsia="de-DE"/>
    </w:rPr>
  </w:style>
  <w:style w:type="character" w:customStyle="1" w:styleId="NichtaufgelsteErwhnung1">
    <w:name w:val="Nicht aufgelöste Erwähnung1"/>
    <w:basedOn w:val="DefaultParagraphFont"/>
    <w:uiPriority w:val="99"/>
    <w:semiHidden/>
    <w:unhideWhenUsed/>
    <w:rsid w:val="00117457"/>
    <w:rPr>
      <w:color w:val="605E5C"/>
      <w:shd w:val="clear" w:color="auto" w:fill="E1DFDD"/>
    </w:rPr>
  </w:style>
  <w:style w:type="paragraph" w:styleId="ListParagraph">
    <w:name w:val="List Paragraph"/>
    <w:basedOn w:val="Normal"/>
    <w:uiPriority w:val="34"/>
    <w:qFormat/>
    <w:rsid w:val="00FD6D26"/>
    <w:pPr>
      <w:ind w:left="720"/>
      <w:contextualSpacing/>
    </w:pPr>
  </w:style>
  <w:style w:type="character" w:customStyle="1" w:styleId="Heading4Char">
    <w:name w:val="Heading 4 Char"/>
    <w:basedOn w:val="DefaultParagraphFont"/>
    <w:link w:val="Heading4"/>
    <w:uiPriority w:val="9"/>
    <w:semiHidden/>
    <w:rsid w:val="00177338"/>
    <w:rPr>
      <w:rFonts w:asciiTheme="majorHAnsi" w:eastAsiaTheme="majorEastAsia" w:hAnsiTheme="majorHAnsi" w:cstheme="majorBidi"/>
      <w:i/>
      <w:iCs/>
      <w:color w:val="006F9F" w:themeColor="accent1" w:themeShade="BF"/>
      <w:sz w:val="18"/>
      <w:lang w:val="en-GB"/>
    </w:rPr>
  </w:style>
  <w:style w:type="character" w:styleId="Emphasis">
    <w:name w:val="Emphasis"/>
    <w:basedOn w:val="DefaultParagraphFont"/>
    <w:uiPriority w:val="20"/>
    <w:qFormat/>
    <w:rsid w:val="00EA33F7"/>
    <w:rPr>
      <w:i/>
      <w:iCs/>
    </w:rPr>
  </w:style>
  <w:style w:type="paragraph" w:customStyle="1" w:styleId="paragraph">
    <w:name w:val="paragraph"/>
    <w:basedOn w:val="Normal"/>
    <w:rsid w:val="007C6B1C"/>
    <w:pPr>
      <w:spacing w:before="100" w:beforeAutospacing="1" w:after="100" w:afterAutospacing="1" w:line="240" w:lineRule="auto"/>
    </w:pPr>
    <w:rPr>
      <w:rFonts w:ascii="Calibri" w:hAnsi="Calibri" w:cs="Calibri"/>
      <w:sz w:val="22"/>
      <w:lang w:val="de-DE" w:eastAsia="de-DE"/>
    </w:rPr>
  </w:style>
  <w:style w:type="character" w:customStyle="1" w:styleId="normaltextrun">
    <w:name w:val="normaltextrun"/>
    <w:basedOn w:val="DefaultParagraphFont"/>
    <w:rsid w:val="007C6B1C"/>
  </w:style>
  <w:style w:type="character" w:customStyle="1" w:styleId="eop">
    <w:name w:val="eop"/>
    <w:basedOn w:val="DefaultParagraphFont"/>
    <w:rsid w:val="007C6B1C"/>
  </w:style>
  <w:style w:type="character" w:customStyle="1" w:styleId="NichtaufgelsteErwhnung2">
    <w:name w:val="Nicht aufgelöste Erwähnung2"/>
    <w:basedOn w:val="DefaultParagraphFont"/>
    <w:uiPriority w:val="99"/>
    <w:semiHidden/>
    <w:unhideWhenUsed/>
    <w:rsid w:val="00F1798E"/>
    <w:rPr>
      <w:color w:val="605E5C"/>
      <w:shd w:val="clear" w:color="auto" w:fill="E1DFDD"/>
    </w:rPr>
  </w:style>
  <w:style w:type="character" w:customStyle="1" w:styleId="scxw52813454">
    <w:name w:val="scxw52813454"/>
    <w:basedOn w:val="DefaultParagraphFont"/>
    <w:rsid w:val="001A5A7D"/>
  </w:style>
  <w:style w:type="character" w:customStyle="1" w:styleId="ms-h3">
    <w:name w:val="ms-h3"/>
    <w:basedOn w:val="DefaultParagraphFont"/>
    <w:rsid w:val="0006221A"/>
  </w:style>
  <w:style w:type="character" w:customStyle="1" w:styleId="scxw130742757">
    <w:name w:val="scxw130742757"/>
    <w:basedOn w:val="DefaultParagraphFont"/>
    <w:rsid w:val="003E4BEF"/>
  </w:style>
  <w:style w:type="character" w:customStyle="1" w:styleId="ydpb5a3d5bfs1">
    <w:name w:val="ydpb5a3d5bfs1"/>
    <w:basedOn w:val="DefaultParagraphFont"/>
    <w:rsid w:val="008E477E"/>
  </w:style>
  <w:style w:type="character" w:styleId="UnresolvedMention">
    <w:name w:val="Unresolved Mention"/>
    <w:basedOn w:val="DefaultParagraphFont"/>
    <w:uiPriority w:val="99"/>
    <w:semiHidden/>
    <w:unhideWhenUsed/>
    <w:rsid w:val="00373F92"/>
    <w:rPr>
      <w:color w:val="605E5C"/>
      <w:shd w:val="clear" w:color="auto" w:fill="E1DFDD"/>
    </w:rPr>
  </w:style>
  <w:style w:type="character" w:customStyle="1" w:styleId="scxw170946324">
    <w:name w:val="scxw170946324"/>
    <w:basedOn w:val="DefaultParagraphFont"/>
    <w:rsid w:val="00576746"/>
  </w:style>
  <w:style w:type="character" w:customStyle="1" w:styleId="bcx9">
    <w:name w:val="bcx9"/>
    <w:basedOn w:val="DefaultParagraphFont"/>
    <w:rsid w:val="00C40047"/>
  </w:style>
  <w:style w:type="character" w:styleId="CommentReference">
    <w:name w:val="annotation reference"/>
    <w:basedOn w:val="DefaultParagraphFont"/>
    <w:uiPriority w:val="99"/>
    <w:semiHidden/>
    <w:unhideWhenUsed/>
    <w:rsid w:val="00A20505"/>
    <w:rPr>
      <w:sz w:val="16"/>
      <w:szCs w:val="16"/>
    </w:rPr>
  </w:style>
  <w:style w:type="paragraph" w:styleId="CommentText">
    <w:name w:val="annotation text"/>
    <w:basedOn w:val="Normal"/>
    <w:link w:val="CommentTextChar"/>
    <w:uiPriority w:val="99"/>
    <w:unhideWhenUsed/>
    <w:rsid w:val="00A20505"/>
    <w:pPr>
      <w:spacing w:line="240" w:lineRule="auto"/>
    </w:pPr>
    <w:rPr>
      <w:sz w:val="20"/>
      <w:szCs w:val="20"/>
    </w:rPr>
  </w:style>
  <w:style w:type="character" w:customStyle="1" w:styleId="CommentTextChar">
    <w:name w:val="Comment Text Char"/>
    <w:basedOn w:val="DefaultParagraphFont"/>
    <w:link w:val="CommentText"/>
    <w:uiPriority w:val="99"/>
    <w:rsid w:val="00A20505"/>
    <w:rPr>
      <w:sz w:val="20"/>
      <w:szCs w:val="20"/>
      <w:lang w:val="en-GB"/>
    </w:rPr>
  </w:style>
  <w:style w:type="paragraph" w:styleId="CommentSubject">
    <w:name w:val="annotation subject"/>
    <w:basedOn w:val="CommentText"/>
    <w:next w:val="CommentText"/>
    <w:link w:val="CommentSubjectChar"/>
    <w:uiPriority w:val="99"/>
    <w:semiHidden/>
    <w:unhideWhenUsed/>
    <w:rsid w:val="00A20505"/>
    <w:rPr>
      <w:b/>
      <w:bCs/>
    </w:rPr>
  </w:style>
  <w:style w:type="character" w:customStyle="1" w:styleId="CommentSubjectChar">
    <w:name w:val="Comment Subject Char"/>
    <w:basedOn w:val="CommentTextChar"/>
    <w:link w:val="CommentSubject"/>
    <w:uiPriority w:val="99"/>
    <w:semiHidden/>
    <w:rsid w:val="00A20505"/>
    <w:rPr>
      <w:b/>
      <w:bCs/>
      <w:sz w:val="20"/>
      <w:szCs w:val="20"/>
      <w:lang w:val="en-GB"/>
    </w:rPr>
  </w:style>
  <w:style w:type="paragraph" w:styleId="Revision">
    <w:name w:val="Revision"/>
    <w:hidden/>
    <w:uiPriority w:val="99"/>
    <w:semiHidden/>
    <w:rsid w:val="00F4030B"/>
    <w:pPr>
      <w:spacing w:after="0" w:line="240" w:lineRule="auto"/>
    </w:pPr>
    <w:rPr>
      <w:sz w:val="18"/>
      <w:lang w:val="en-GB"/>
    </w:rPr>
  </w:style>
  <w:style w:type="character" w:customStyle="1" w:styleId="Heading3Char">
    <w:name w:val="Heading 3 Char"/>
    <w:basedOn w:val="DefaultParagraphFont"/>
    <w:link w:val="Heading3"/>
    <w:uiPriority w:val="9"/>
    <w:semiHidden/>
    <w:rsid w:val="008B734B"/>
    <w:rPr>
      <w:rFonts w:asciiTheme="majorHAnsi" w:eastAsiaTheme="majorEastAsia" w:hAnsiTheme="majorHAnsi" w:cstheme="majorBidi"/>
      <w:color w:val="00496A" w:themeColor="accent1" w:themeShade="7F"/>
      <w:sz w:val="24"/>
      <w:szCs w:val="24"/>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9747347">
      <w:bodyDiv w:val="1"/>
      <w:marLeft w:val="0"/>
      <w:marRight w:val="0"/>
      <w:marTop w:val="0"/>
      <w:marBottom w:val="0"/>
      <w:divBdr>
        <w:top w:val="none" w:sz="0" w:space="0" w:color="auto"/>
        <w:left w:val="none" w:sz="0" w:space="0" w:color="auto"/>
        <w:bottom w:val="none" w:sz="0" w:space="0" w:color="auto"/>
        <w:right w:val="none" w:sz="0" w:space="0" w:color="auto"/>
      </w:divBdr>
    </w:div>
    <w:div w:id="40255763">
      <w:bodyDiv w:val="1"/>
      <w:marLeft w:val="0"/>
      <w:marRight w:val="0"/>
      <w:marTop w:val="0"/>
      <w:marBottom w:val="0"/>
      <w:divBdr>
        <w:top w:val="none" w:sz="0" w:space="0" w:color="auto"/>
        <w:left w:val="none" w:sz="0" w:space="0" w:color="auto"/>
        <w:bottom w:val="none" w:sz="0" w:space="0" w:color="auto"/>
        <w:right w:val="none" w:sz="0" w:space="0" w:color="auto"/>
      </w:divBdr>
      <w:divsChild>
        <w:div w:id="120151235">
          <w:marLeft w:val="0"/>
          <w:marRight w:val="0"/>
          <w:marTop w:val="0"/>
          <w:marBottom w:val="0"/>
          <w:divBdr>
            <w:top w:val="none" w:sz="0" w:space="0" w:color="auto"/>
            <w:left w:val="none" w:sz="0" w:space="0" w:color="auto"/>
            <w:bottom w:val="none" w:sz="0" w:space="0" w:color="auto"/>
            <w:right w:val="none" w:sz="0" w:space="0" w:color="auto"/>
          </w:divBdr>
        </w:div>
        <w:div w:id="618100640">
          <w:marLeft w:val="0"/>
          <w:marRight w:val="0"/>
          <w:marTop w:val="0"/>
          <w:marBottom w:val="0"/>
          <w:divBdr>
            <w:top w:val="none" w:sz="0" w:space="0" w:color="auto"/>
            <w:left w:val="none" w:sz="0" w:space="0" w:color="auto"/>
            <w:bottom w:val="none" w:sz="0" w:space="0" w:color="auto"/>
            <w:right w:val="none" w:sz="0" w:space="0" w:color="auto"/>
          </w:divBdr>
        </w:div>
        <w:div w:id="690490654">
          <w:marLeft w:val="0"/>
          <w:marRight w:val="0"/>
          <w:marTop w:val="0"/>
          <w:marBottom w:val="0"/>
          <w:divBdr>
            <w:top w:val="none" w:sz="0" w:space="0" w:color="auto"/>
            <w:left w:val="none" w:sz="0" w:space="0" w:color="auto"/>
            <w:bottom w:val="none" w:sz="0" w:space="0" w:color="auto"/>
            <w:right w:val="none" w:sz="0" w:space="0" w:color="auto"/>
          </w:divBdr>
        </w:div>
        <w:div w:id="885876093">
          <w:marLeft w:val="0"/>
          <w:marRight w:val="0"/>
          <w:marTop w:val="0"/>
          <w:marBottom w:val="0"/>
          <w:divBdr>
            <w:top w:val="none" w:sz="0" w:space="0" w:color="auto"/>
            <w:left w:val="none" w:sz="0" w:space="0" w:color="auto"/>
            <w:bottom w:val="none" w:sz="0" w:space="0" w:color="auto"/>
            <w:right w:val="none" w:sz="0" w:space="0" w:color="auto"/>
          </w:divBdr>
        </w:div>
        <w:div w:id="1369793908">
          <w:marLeft w:val="0"/>
          <w:marRight w:val="0"/>
          <w:marTop w:val="0"/>
          <w:marBottom w:val="0"/>
          <w:divBdr>
            <w:top w:val="none" w:sz="0" w:space="0" w:color="auto"/>
            <w:left w:val="none" w:sz="0" w:space="0" w:color="auto"/>
            <w:bottom w:val="none" w:sz="0" w:space="0" w:color="auto"/>
            <w:right w:val="none" w:sz="0" w:space="0" w:color="auto"/>
          </w:divBdr>
        </w:div>
        <w:div w:id="1378777669">
          <w:marLeft w:val="0"/>
          <w:marRight w:val="0"/>
          <w:marTop w:val="0"/>
          <w:marBottom w:val="0"/>
          <w:divBdr>
            <w:top w:val="none" w:sz="0" w:space="0" w:color="auto"/>
            <w:left w:val="none" w:sz="0" w:space="0" w:color="auto"/>
            <w:bottom w:val="none" w:sz="0" w:space="0" w:color="auto"/>
            <w:right w:val="none" w:sz="0" w:space="0" w:color="auto"/>
          </w:divBdr>
        </w:div>
        <w:div w:id="1402482890">
          <w:marLeft w:val="0"/>
          <w:marRight w:val="0"/>
          <w:marTop w:val="0"/>
          <w:marBottom w:val="0"/>
          <w:divBdr>
            <w:top w:val="none" w:sz="0" w:space="0" w:color="auto"/>
            <w:left w:val="none" w:sz="0" w:space="0" w:color="auto"/>
            <w:bottom w:val="none" w:sz="0" w:space="0" w:color="auto"/>
            <w:right w:val="none" w:sz="0" w:space="0" w:color="auto"/>
          </w:divBdr>
        </w:div>
        <w:div w:id="1494565479">
          <w:marLeft w:val="0"/>
          <w:marRight w:val="0"/>
          <w:marTop w:val="0"/>
          <w:marBottom w:val="0"/>
          <w:divBdr>
            <w:top w:val="none" w:sz="0" w:space="0" w:color="auto"/>
            <w:left w:val="none" w:sz="0" w:space="0" w:color="auto"/>
            <w:bottom w:val="none" w:sz="0" w:space="0" w:color="auto"/>
            <w:right w:val="none" w:sz="0" w:space="0" w:color="auto"/>
          </w:divBdr>
        </w:div>
        <w:div w:id="1567839999">
          <w:marLeft w:val="0"/>
          <w:marRight w:val="0"/>
          <w:marTop w:val="0"/>
          <w:marBottom w:val="0"/>
          <w:divBdr>
            <w:top w:val="none" w:sz="0" w:space="0" w:color="auto"/>
            <w:left w:val="none" w:sz="0" w:space="0" w:color="auto"/>
            <w:bottom w:val="none" w:sz="0" w:space="0" w:color="auto"/>
            <w:right w:val="none" w:sz="0" w:space="0" w:color="auto"/>
          </w:divBdr>
        </w:div>
        <w:div w:id="2033458208">
          <w:marLeft w:val="0"/>
          <w:marRight w:val="0"/>
          <w:marTop w:val="0"/>
          <w:marBottom w:val="0"/>
          <w:divBdr>
            <w:top w:val="none" w:sz="0" w:space="0" w:color="auto"/>
            <w:left w:val="none" w:sz="0" w:space="0" w:color="auto"/>
            <w:bottom w:val="none" w:sz="0" w:space="0" w:color="auto"/>
            <w:right w:val="none" w:sz="0" w:space="0" w:color="auto"/>
          </w:divBdr>
        </w:div>
      </w:divsChild>
    </w:div>
    <w:div w:id="69163547">
      <w:bodyDiv w:val="1"/>
      <w:marLeft w:val="0"/>
      <w:marRight w:val="0"/>
      <w:marTop w:val="0"/>
      <w:marBottom w:val="0"/>
      <w:divBdr>
        <w:top w:val="none" w:sz="0" w:space="0" w:color="auto"/>
        <w:left w:val="none" w:sz="0" w:space="0" w:color="auto"/>
        <w:bottom w:val="none" w:sz="0" w:space="0" w:color="auto"/>
        <w:right w:val="none" w:sz="0" w:space="0" w:color="auto"/>
      </w:divBdr>
      <w:divsChild>
        <w:div w:id="717242639">
          <w:marLeft w:val="446"/>
          <w:marRight w:val="0"/>
          <w:marTop w:val="0"/>
          <w:marBottom w:val="0"/>
          <w:divBdr>
            <w:top w:val="none" w:sz="0" w:space="0" w:color="auto"/>
            <w:left w:val="none" w:sz="0" w:space="0" w:color="auto"/>
            <w:bottom w:val="none" w:sz="0" w:space="0" w:color="auto"/>
            <w:right w:val="none" w:sz="0" w:space="0" w:color="auto"/>
          </w:divBdr>
        </w:div>
        <w:div w:id="1195002463">
          <w:marLeft w:val="446"/>
          <w:marRight w:val="0"/>
          <w:marTop w:val="0"/>
          <w:marBottom w:val="0"/>
          <w:divBdr>
            <w:top w:val="none" w:sz="0" w:space="0" w:color="auto"/>
            <w:left w:val="none" w:sz="0" w:space="0" w:color="auto"/>
            <w:bottom w:val="none" w:sz="0" w:space="0" w:color="auto"/>
            <w:right w:val="none" w:sz="0" w:space="0" w:color="auto"/>
          </w:divBdr>
        </w:div>
        <w:div w:id="1458913994">
          <w:marLeft w:val="446"/>
          <w:marRight w:val="0"/>
          <w:marTop w:val="0"/>
          <w:marBottom w:val="0"/>
          <w:divBdr>
            <w:top w:val="none" w:sz="0" w:space="0" w:color="auto"/>
            <w:left w:val="none" w:sz="0" w:space="0" w:color="auto"/>
            <w:bottom w:val="none" w:sz="0" w:space="0" w:color="auto"/>
            <w:right w:val="none" w:sz="0" w:space="0" w:color="auto"/>
          </w:divBdr>
        </w:div>
        <w:div w:id="1843352553">
          <w:marLeft w:val="446"/>
          <w:marRight w:val="0"/>
          <w:marTop w:val="0"/>
          <w:marBottom w:val="0"/>
          <w:divBdr>
            <w:top w:val="none" w:sz="0" w:space="0" w:color="auto"/>
            <w:left w:val="none" w:sz="0" w:space="0" w:color="auto"/>
            <w:bottom w:val="none" w:sz="0" w:space="0" w:color="auto"/>
            <w:right w:val="none" w:sz="0" w:space="0" w:color="auto"/>
          </w:divBdr>
        </w:div>
      </w:divsChild>
    </w:div>
    <w:div w:id="84038083">
      <w:bodyDiv w:val="1"/>
      <w:marLeft w:val="0"/>
      <w:marRight w:val="0"/>
      <w:marTop w:val="0"/>
      <w:marBottom w:val="0"/>
      <w:divBdr>
        <w:top w:val="none" w:sz="0" w:space="0" w:color="auto"/>
        <w:left w:val="none" w:sz="0" w:space="0" w:color="auto"/>
        <w:bottom w:val="none" w:sz="0" w:space="0" w:color="auto"/>
        <w:right w:val="none" w:sz="0" w:space="0" w:color="auto"/>
      </w:divBdr>
    </w:div>
    <w:div w:id="110057208">
      <w:bodyDiv w:val="1"/>
      <w:marLeft w:val="0"/>
      <w:marRight w:val="0"/>
      <w:marTop w:val="0"/>
      <w:marBottom w:val="0"/>
      <w:divBdr>
        <w:top w:val="none" w:sz="0" w:space="0" w:color="auto"/>
        <w:left w:val="none" w:sz="0" w:space="0" w:color="auto"/>
        <w:bottom w:val="none" w:sz="0" w:space="0" w:color="auto"/>
        <w:right w:val="none" w:sz="0" w:space="0" w:color="auto"/>
      </w:divBdr>
    </w:div>
    <w:div w:id="190067877">
      <w:bodyDiv w:val="1"/>
      <w:marLeft w:val="0"/>
      <w:marRight w:val="0"/>
      <w:marTop w:val="0"/>
      <w:marBottom w:val="0"/>
      <w:divBdr>
        <w:top w:val="none" w:sz="0" w:space="0" w:color="auto"/>
        <w:left w:val="none" w:sz="0" w:space="0" w:color="auto"/>
        <w:bottom w:val="none" w:sz="0" w:space="0" w:color="auto"/>
        <w:right w:val="none" w:sz="0" w:space="0" w:color="auto"/>
      </w:divBdr>
    </w:div>
    <w:div w:id="215243041">
      <w:bodyDiv w:val="1"/>
      <w:marLeft w:val="0"/>
      <w:marRight w:val="0"/>
      <w:marTop w:val="0"/>
      <w:marBottom w:val="0"/>
      <w:divBdr>
        <w:top w:val="none" w:sz="0" w:space="0" w:color="auto"/>
        <w:left w:val="none" w:sz="0" w:space="0" w:color="auto"/>
        <w:bottom w:val="none" w:sz="0" w:space="0" w:color="auto"/>
        <w:right w:val="none" w:sz="0" w:space="0" w:color="auto"/>
      </w:divBdr>
    </w:div>
    <w:div w:id="240793692">
      <w:bodyDiv w:val="1"/>
      <w:marLeft w:val="0"/>
      <w:marRight w:val="0"/>
      <w:marTop w:val="0"/>
      <w:marBottom w:val="0"/>
      <w:divBdr>
        <w:top w:val="none" w:sz="0" w:space="0" w:color="auto"/>
        <w:left w:val="none" w:sz="0" w:space="0" w:color="auto"/>
        <w:bottom w:val="none" w:sz="0" w:space="0" w:color="auto"/>
        <w:right w:val="none" w:sz="0" w:space="0" w:color="auto"/>
      </w:divBdr>
      <w:divsChild>
        <w:div w:id="361174478">
          <w:marLeft w:val="0"/>
          <w:marRight w:val="0"/>
          <w:marTop w:val="0"/>
          <w:marBottom w:val="0"/>
          <w:divBdr>
            <w:top w:val="none" w:sz="0" w:space="0" w:color="auto"/>
            <w:left w:val="none" w:sz="0" w:space="0" w:color="auto"/>
            <w:bottom w:val="none" w:sz="0" w:space="0" w:color="auto"/>
            <w:right w:val="none" w:sz="0" w:space="0" w:color="auto"/>
          </w:divBdr>
          <w:divsChild>
            <w:div w:id="1494486521">
              <w:marLeft w:val="0"/>
              <w:marRight w:val="0"/>
              <w:marTop w:val="0"/>
              <w:marBottom w:val="0"/>
              <w:divBdr>
                <w:top w:val="none" w:sz="0" w:space="0" w:color="auto"/>
                <w:left w:val="none" w:sz="0" w:space="0" w:color="auto"/>
                <w:bottom w:val="none" w:sz="0" w:space="0" w:color="auto"/>
                <w:right w:val="none" w:sz="0" w:space="0" w:color="auto"/>
              </w:divBdr>
            </w:div>
            <w:div w:id="1912690369">
              <w:marLeft w:val="0"/>
              <w:marRight w:val="150"/>
              <w:marTop w:val="0"/>
              <w:marBottom w:val="0"/>
              <w:divBdr>
                <w:top w:val="none" w:sz="0" w:space="0" w:color="auto"/>
                <w:left w:val="none" w:sz="0" w:space="0" w:color="auto"/>
                <w:bottom w:val="none" w:sz="0" w:space="0" w:color="auto"/>
                <w:right w:val="none" w:sz="0" w:space="0" w:color="auto"/>
              </w:divBdr>
            </w:div>
          </w:divsChild>
        </w:div>
        <w:div w:id="1378437295">
          <w:marLeft w:val="0"/>
          <w:marRight w:val="0"/>
          <w:marTop w:val="0"/>
          <w:marBottom w:val="0"/>
          <w:divBdr>
            <w:top w:val="none" w:sz="0" w:space="0" w:color="auto"/>
            <w:left w:val="none" w:sz="0" w:space="0" w:color="auto"/>
            <w:bottom w:val="none" w:sz="0" w:space="0" w:color="auto"/>
            <w:right w:val="none" w:sz="0" w:space="0" w:color="auto"/>
          </w:divBdr>
        </w:div>
      </w:divsChild>
    </w:div>
    <w:div w:id="244459196">
      <w:bodyDiv w:val="1"/>
      <w:marLeft w:val="0"/>
      <w:marRight w:val="0"/>
      <w:marTop w:val="0"/>
      <w:marBottom w:val="0"/>
      <w:divBdr>
        <w:top w:val="none" w:sz="0" w:space="0" w:color="auto"/>
        <w:left w:val="none" w:sz="0" w:space="0" w:color="auto"/>
        <w:bottom w:val="none" w:sz="0" w:space="0" w:color="auto"/>
        <w:right w:val="none" w:sz="0" w:space="0" w:color="auto"/>
      </w:divBdr>
    </w:div>
    <w:div w:id="271744175">
      <w:bodyDiv w:val="1"/>
      <w:marLeft w:val="0"/>
      <w:marRight w:val="0"/>
      <w:marTop w:val="0"/>
      <w:marBottom w:val="0"/>
      <w:divBdr>
        <w:top w:val="none" w:sz="0" w:space="0" w:color="auto"/>
        <w:left w:val="none" w:sz="0" w:space="0" w:color="auto"/>
        <w:bottom w:val="none" w:sz="0" w:space="0" w:color="auto"/>
        <w:right w:val="none" w:sz="0" w:space="0" w:color="auto"/>
      </w:divBdr>
      <w:divsChild>
        <w:div w:id="1230730675">
          <w:marLeft w:val="0"/>
          <w:marRight w:val="0"/>
          <w:marTop w:val="0"/>
          <w:marBottom w:val="0"/>
          <w:divBdr>
            <w:top w:val="none" w:sz="0" w:space="0" w:color="auto"/>
            <w:left w:val="none" w:sz="0" w:space="0" w:color="auto"/>
            <w:bottom w:val="none" w:sz="0" w:space="0" w:color="auto"/>
            <w:right w:val="none" w:sz="0" w:space="0" w:color="auto"/>
          </w:divBdr>
        </w:div>
      </w:divsChild>
    </w:div>
    <w:div w:id="272830360">
      <w:bodyDiv w:val="1"/>
      <w:marLeft w:val="0"/>
      <w:marRight w:val="0"/>
      <w:marTop w:val="0"/>
      <w:marBottom w:val="0"/>
      <w:divBdr>
        <w:top w:val="none" w:sz="0" w:space="0" w:color="auto"/>
        <w:left w:val="none" w:sz="0" w:space="0" w:color="auto"/>
        <w:bottom w:val="none" w:sz="0" w:space="0" w:color="auto"/>
        <w:right w:val="none" w:sz="0" w:space="0" w:color="auto"/>
      </w:divBdr>
    </w:div>
    <w:div w:id="295524813">
      <w:bodyDiv w:val="1"/>
      <w:marLeft w:val="0"/>
      <w:marRight w:val="0"/>
      <w:marTop w:val="0"/>
      <w:marBottom w:val="0"/>
      <w:divBdr>
        <w:top w:val="none" w:sz="0" w:space="0" w:color="auto"/>
        <w:left w:val="none" w:sz="0" w:space="0" w:color="auto"/>
        <w:bottom w:val="none" w:sz="0" w:space="0" w:color="auto"/>
        <w:right w:val="none" w:sz="0" w:space="0" w:color="auto"/>
      </w:divBdr>
    </w:div>
    <w:div w:id="310646135">
      <w:bodyDiv w:val="1"/>
      <w:marLeft w:val="0"/>
      <w:marRight w:val="0"/>
      <w:marTop w:val="0"/>
      <w:marBottom w:val="0"/>
      <w:divBdr>
        <w:top w:val="none" w:sz="0" w:space="0" w:color="auto"/>
        <w:left w:val="none" w:sz="0" w:space="0" w:color="auto"/>
        <w:bottom w:val="none" w:sz="0" w:space="0" w:color="auto"/>
        <w:right w:val="none" w:sz="0" w:space="0" w:color="auto"/>
      </w:divBdr>
    </w:div>
    <w:div w:id="338850621">
      <w:bodyDiv w:val="1"/>
      <w:marLeft w:val="0"/>
      <w:marRight w:val="0"/>
      <w:marTop w:val="0"/>
      <w:marBottom w:val="0"/>
      <w:divBdr>
        <w:top w:val="none" w:sz="0" w:space="0" w:color="auto"/>
        <w:left w:val="none" w:sz="0" w:space="0" w:color="auto"/>
        <w:bottom w:val="none" w:sz="0" w:space="0" w:color="auto"/>
        <w:right w:val="none" w:sz="0" w:space="0" w:color="auto"/>
      </w:divBdr>
    </w:div>
    <w:div w:id="357780203">
      <w:bodyDiv w:val="1"/>
      <w:marLeft w:val="0"/>
      <w:marRight w:val="0"/>
      <w:marTop w:val="0"/>
      <w:marBottom w:val="0"/>
      <w:divBdr>
        <w:top w:val="none" w:sz="0" w:space="0" w:color="auto"/>
        <w:left w:val="none" w:sz="0" w:space="0" w:color="auto"/>
        <w:bottom w:val="none" w:sz="0" w:space="0" w:color="auto"/>
        <w:right w:val="none" w:sz="0" w:space="0" w:color="auto"/>
      </w:divBdr>
    </w:div>
    <w:div w:id="358244878">
      <w:bodyDiv w:val="1"/>
      <w:marLeft w:val="0"/>
      <w:marRight w:val="0"/>
      <w:marTop w:val="0"/>
      <w:marBottom w:val="0"/>
      <w:divBdr>
        <w:top w:val="none" w:sz="0" w:space="0" w:color="auto"/>
        <w:left w:val="none" w:sz="0" w:space="0" w:color="auto"/>
        <w:bottom w:val="none" w:sz="0" w:space="0" w:color="auto"/>
        <w:right w:val="none" w:sz="0" w:space="0" w:color="auto"/>
      </w:divBdr>
    </w:div>
    <w:div w:id="358316993">
      <w:bodyDiv w:val="1"/>
      <w:marLeft w:val="0"/>
      <w:marRight w:val="0"/>
      <w:marTop w:val="0"/>
      <w:marBottom w:val="0"/>
      <w:divBdr>
        <w:top w:val="none" w:sz="0" w:space="0" w:color="auto"/>
        <w:left w:val="none" w:sz="0" w:space="0" w:color="auto"/>
        <w:bottom w:val="none" w:sz="0" w:space="0" w:color="auto"/>
        <w:right w:val="none" w:sz="0" w:space="0" w:color="auto"/>
      </w:divBdr>
    </w:div>
    <w:div w:id="359160915">
      <w:bodyDiv w:val="1"/>
      <w:marLeft w:val="0"/>
      <w:marRight w:val="0"/>
      <w:marTop w:val="0"/>
      <w:marBottom w:val="0"/>
      <w:divBdr>
        <w:top w:val="none" w:sz="0" w:space="0" w:color="auto"/>
        <w:left w:val="none" w:sz="0" w:space="0" w:color="auto"/>
        <w:bottom w:val="none" w:sz="0" w:space="0" w:color="auto"/>
        <w:right w:val="none" w:sz="0" w:space="0" w:color="auto"/>
      </w:divBdr>
      <w:divsChild>
        <w:div w:id="40714118">
          <w:marLeft w:val="706"/>
          <w:marRight w:val="0"/>
          <w:marTop w:val="0"/>
          <w:marBottom w:val="160"/>
          <w:divBdr>
            <w:top w:val="none" w:sz="0" w:space="0" w:color="auto"/>
            <w:left w:val="none" w:sz="0" w:space="0" w:color="auto"/>
            <w:bottom w:val="none" w:sz="0" w:space="0" w:color="auto"/>
            <w:right w:val="none" w:sz="0" w:space="0" w:color="auto"/>
          </w:divBdr>
        </w:div>
        <w:div w:id="185170980">
          <w:marLeft w:val="706"/>
          <w:marRight w:val="0"/>
          <w:marTop w:val="0"/>
          <w:marBottom w:val="160"/>
          <w:divBdr>
            <w:top w:val="none" w:sz="0" w:space="0" w:color="auto"/>
            <w:left w:val="none" w:sz="0" w:space="0" w:color="auto"/>
            <w:bottom w:val="none" w:sz="0" w:space="0" w:color="auto"/>
            <w:right w:val="none" w:sz="0" w:space="0" w:color="auto"/>
          </w:divBdr>
        </w:div>
        <w:div w:id="808134379">
          <w:marLeft w:val="706"/>
          <w:marRight w:val="0"/>
          <w:marTop w:val="0"/>
          <w:marBottom w:val="160"/>
          <w:divBdr>
            <w:top w:val="none" w:sz="0" w:space="0" w:color="auto"/>
            <w:left w:val="none" w:sz="0" w:space="0" w:color="auto"/>
            <w:bottom w:val="none" w:sz="0" w:space="0" w:color="auto"/>
            <w:right w:val="none" w:sz="0" w:space="0" w:color="auto"/>
          </w:divBdr>
        </w:div>
        <w:div w:id="1095973863">
          <w:marLeft w:val="706"/>
          <w:marRight w:val="0"/>
          <w:marTop w:val="0"/>
          <w:marBottom w:val="160"/>
          <w:divBdr>
            <w:top w:val="none" w:sz="0" w:space="0" w:color="auto"/>
            <w:left w:val="none" w:sz="0" w:space="0" w:color="auto"/>
            <w:bottom w:val="none" w:sz="0" w:space="0" w:color="auto"/>
            <w:right w:val="none" w:sz="0" w:space="0" w:color="auto"/>
          </w:divBdr>
        </w:div>
        <w:div w:id="1276206655">
          <w:marLeft w:val="706"/>
          <w:marRight w:val="0"/>
          <w:marTop w:val="0"/>
          <w:marBottom w:val="160"/>
          <w:divBdr>
            <w:top w:val="none" w:sz="0" w:space="0" w:color="auto"/>
            <w:left w:val="none" w:sz="0" w:space="0" w:color="auto"/>
            <w:bottom w:val="none" w:sz="0" w:space="0" w:color="auto"/>
            <w:right w:val="none" w:sz="0" w:space="0" w:color="auto"/>
          </w:divBdr>
        </w:div>
        <w:div w:id="1596160391">
          <w:marLeft w:val="360"/>
          <w:marRight w:val="0"/>
          <w:marTop w:val="0"/>
          <w:marBottom w:val="240"/>
          <w:divBdr>
            <w:top w:val="none" w:sz="0" w:space="0" w:color="auto"/>
            <w:left w:val="none" w:sz="0" w:space="0" w:color="auto"/>
            <w:bottom w:val="none" w:sz="0" w:space="0" w:color="auto"/>
            <w:right w:val="none" w:sz="0" w:space="0" w:color="auto"/>
          </w:divBdr>
        </w:div>
        <w:div w:id="1730883189">
          <w:marLeft w:val="706"/>
          <w:marRight w:val="0"/>
          <w:marTop w:val="0"/>
          <w:marBottom w:val="160"/>
          <w:divBdr>
            <w:top w:val="none" w:sz="0" w:space="0" w:color="auto"/>
            <w:left w:val="none" w:sz="0" w:space="0" w:color="auto"/>
            <w:bottom w:val="none" w:sz="0" w:space="0" w:color="auto"/>
            <w:right w:val="none" w:sz="0" w:space="0" w:color="auto"/>
          </w:divBdr>
        </w:div>
        <w:div w:id="2044666357">
          <w:marLeft w:val="706"/>
          <w:marRight w:val="0"/>
          <w:marTop w:val="0"/>
          <w:marBottom w:val="160"/>
          <w:divBdr>
            <w:top w:val="none" w:sz="0" w:space="0" w:color="auto"/>
            <w:left w:val="none" w:sz="0" w:space="0" w:color="auto"/>
            <w:bottom w:val="none" w:sz="0" w:space="0" w:color="auto"/>
            <w:right w:val="none" w:sz="0" w:space="0" w:color="auto"/>
          </w:divBdr>
        </w:div>
      </w:divsChild>
    </w:div>
    <w:div w:id="375398387">
      <w:bodyDiv w:val="1"/>
      <w:marLeft w:val="0"/>
      <w:marRight w:val="0"/>
      <w:marTop w:val="0"/>
      <w:marBottom w:val="0"/>
      <w:divBdr>
        <w:top w:val="none" w:sz="0" w:space="0" w:color="auto"/>
        <w:left w:val="none" w:sz="0" w:space="0" w:color="auto"/>
        <w:bottom w:val="none" w:sz="0" w:space="0" w:color="auto"/>
        <w:right w:val="none" w:sz="0" w:space="0" w:color="auto"/>
      </w:divBdr>
    </w:div>
    <w:div w:id="406655637">
      <w:bodyDiv w:val="1"/>
      <w:marLeft w:val="0"/>
      <w:marRight w:val="0"/>
      <w:marTop w:val="0"/>
      <w:marBottom w:val="0"/>
      <w:divBdr>
        <w:top w:val="none" w:sz="0" w:space="0" w:color="auto"/>
        <w:left w:val="none" w:sz="0" w:space="0" w:color="auto"/>
        <w:bottom w:val="none" w:sz="0" w:space="0" w:color="auto"/>
        <w:right w:val="none" w:sz="0" w:space="0" w:color="auto"/>
      </w:divBdr>
    </w:div>
    <w:div w:id="412121908">
      <w:bodyDiv w:val="1"/>
      <w:marLeft w:val="0"/>
      <w:marRight w:val="0"/>
      <w:marTop w:val="0"/>
      <w:marBottom w:val="0"/>
      <w:divBdr>
        <w:top w:val="none" w:sz="0" w:space="0" w:color="auto"/>
        <w:left w:val="none" w:sz="0" w:space="0" w:color="auto"/>
        <w:bottom w:val="none" w:sz="0" w:space="0" w:color="auto"/>
        <w:right w:val="none" w:sz="0" w:space="0" w:color="auto"/>
      </w:divBdr>
    </w:div>
    <w:div w:id="428894715">
      <w:bodyDiv w:val="1"/>
      <w:marLeft w:val="0"/>
      <w:marRight w:val="0"/>
      <w:marTop w:val="0"/>
      <w:marBottom w:val="0"/>
      <w:divBdr>
        <w:top w:val="none" w:sz="0" w:space="0" w:color="auto"/>
        <w:left w:val="none" w:sz="0" w:space="0" w:color="auto"/>
        <w:bottom w:val="none" w:sz="0" w:space="0" w:color="auto"/>
        <w:right w:val="none" w:sz="0" w:space="0" w:color="auto"/>
      </w:divBdr>
    </w:div>
    <w:div w:id="429010523">
      <w:bodyDiv w:val="1"/>
      <w:marLeft w:val="0"/>
      <w:marRight w:val="0"/>
      <w:marTop w:val="0"/>
      <w:marBottom w:val="0"/>
      <w:divBdr>
        <w:top w:val="none" w:sz="0" w:space="0" w:color="auto"/>
        <w:left w:val="none" w:sz="0" w:space="0" w:color="auto"/>
        <w:bottom w:val="none" w:sz="0" w:space="0" w:color="auto"/>
        <w:right w:val="none" w:sz="0" w:space="0" w:color="auto"/>
      </w:divBdr>
      <w:divsChild>
        <w:div w:id="644547632">
          <w:marLeft w:val="0"/>
          <w:marRight w:val="0"/>
          <w:marTop w:val="0"/>
          <w:marBottom w:val="0"/>
          <w:divBdr>
            <w:top w:val="none" w:sz="0" w:space="0" w:color="auto"/>
            <w:left w:val="none" w:sz="0" w:space="0" w:color="auto"/>
            <w:bottom w:val="none" w:sz="0" w:space="0" w:color="auto"/>
            <w:right w:val="none" w:sz="0" w:space="0" w:color="auto"/>
          </w:divBdr>
        </w:div>
        <w:div w:id="1703742699">
          <w:marLeft w:val="0"/>
          <w:marRight w:val="0"/>
          <w:marTop w:val="0"/>
          <w:marBottom w:val="0"/>
          <w:divBdr>
            <w:top w:val="none" w:sz="0" w:space="0" w:color="auto"/>
            <w:left w:val="none" w:sz="0" w:space="0" w:color="auto"/>
            <w:bottom w:val="none" w:sz="0" w:space="0" w:color="auto"/>
            <w:right w:val="none" w:sz="0" w:space="0" w:color="auto"/>
          </w:divBdr>
          <w:divsChild>
            <w:div w:id="330989426">
              <w:marLeft w:val="0"/>
              <w:marRight w:val="0"/>
              <w:marTop w:val="0"/>
              <w:marBottom w:val="0"/>
              <w:divBdr>
                <w:top w:val="none" w:sz="0" w:space="0" w:color="auto"/>
                <w:left w:val="none" w:sz="0" w:space="0" w:color="auto"/>
                <w:bottom w:val="none" w:sz="0" w:space="0" w:color="auto"/>
                <w:right w:val="none" w:sz="0" w:space="0" w:color="auto"/>
              </w:divBdr>
            </w:div>
            <w:div w:id="786393146">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431046159">
      <w:bodyDiv w:val="1"/>
      <w:marLeft w:val="0"/>
      <w:marRight w:val="0"/>
      <w:marTop w:val="0"/>
      <w:marBottom w:val="0"/>
      <w:divBdr>
        <w:top w:val="none" w:sz="0" w:space="0" w:color="auto"/>
        <w:left w:val="none" w:sz="0" w:space="0" w:color="auto"/>
        <w:bottom w:val="none" w:sz="0" w:space="0" w:color="auto"/>
        <w:right w:val="none" w:sz="0" w:space="0" w:color="auto"/>
      </w:divBdr>
      <w:divsChild>
        <w:div w:id="383649270">
          <w:marLeft w:val="360"/>
          <w:marRight w:val="0"/>
          <w:marTop w:val="0"/>
          <w:marBottom w:val="360"/>
          <w:divBdr>
            <w:top w:val="none" w:sz="0" w:space="0" w:color="auto"/>
            <w:left w:val="none" w:sz="0" w:space="0" w:color="auto"/>
            <w:bottom w:val="none" w:sz="0" w:space="0" w:color="auto"/>
            <w:right w:val="none" w:sz="0" w:space="0" w:color="auto"/>
          </w:divBdr>
        </w:div>
        <w:div w:id="407967835">
          <w:marLeft w:val="706"/>
          <w:marRight w:val="0"/>
          <w:marTop w:val="0"/>
          <w:marBottom w:val="360"/>
          <w:divBdr>
            <w:top w:val="none" w:sz="0" w:space="0" w:color="auto"/>
            <w:left w:val="none" w:sz="0" w:space="0" w:color="auto"/>
            <w:bottom w:val="none" w:sz="0" w:space="0" w:color="auto"/>
            <w:right w:val="none" w:sz="0" w:space="0" w:color="auto"/>
          </w:divBdr>
        </w:div>
        <w:div w:id="577906760">
          <w:marLeft w:val="706"/>
          <w:marRight w:val="0"/>
          <w:marTop w:val="0"/>
          <w:marBottom w:val="360"/>
          <w:divBdr>
            <w:top w:val="none" w:sz="0" w:space="0" w:color="auto"/>
            <w:left w:val="none" w:sz="0" w:space="0" w:color="auto"/>
            <w:bottom w:val="none" w:sz="0" w:space="0" w:color="auto"/>
            <w:right w:val="none" w:sz="0" w:space="0" w:color="auto"/>
          </w:divBdr>
        </w:div>
        <w:div w:id="639189589">
          <w:marLeft w:val="706"/>
          <w:marRight w:val="0"/>
          <w:marTop w:val="0"/>
          <w:marBottom w:val="360"/>
          <w:divBdr>
            <w:top w:val="none" w:sz="0" w:space="0" w:color="auto"/>
            <w:left w:val="none" w:sz="0" w:space="0" w:color="auto"/>
            <w:bottom w:val="none" w:sz="0" w:space="0" w:color="auto"/>
            <w:right w:val="none" w:sz="0" w:space="0" w:color="auto"/>
          </w:divBdr>
        </w:div>
        <w:div w:id="920993277">
          <w:marLeft w:val="706"/>
          <w:marRight w:val="0"/>
          <w:marTop w:val="0"/>
          <w:marBottom w:val="360"/>
          <w:divBdr>
            <w:top w:val="none" w:sz="0" w:space="0" w:color="auto"/>
            <w:left w:val="none" w:sz="0" w:space="0" w:color="auto"/>
            <w:bottom w:val="none" w:sz="0" w:space="0" w:color="auto"/>
            <w:right w:val="none" w:sz="0" w:space="0" w:color="auto"/>
          </w:divBdr>
        </w:div>
        <w:div w:id="1089885464">
          <w:marLeft w:val="706"/>
          <w:marRight w:val="0"/>
          <w:marTop w:val="0"/>
          <w:marBottom w:val="360"/>
          <w:divBdr>
            <w:top w:val="none" w:sz="0" w:space="0" w:color="auto"/>
            <w:left w:val="none" w:sz="0" w:space="0" w:color="auto"/>
            <w:bottom w:val="none" w:sz="0" w:space="0" w:color="auto"/>
            <w:right w:val="none" w:sz="0" w:space="0" w:color="auto"/>
          </w:divBdr>
        </w:div>
        <w:div w:id="1099906280">
          <w:marLeft w:val="706"/>
          <w:marRight w:val="0"/>
          <w:marTop w:val="0"/>
          <w:marBottom w:val="360"/>
          <w:divBdr>
            <w:top w:val="none" w:sz="0" w:space="0" w:color="auto"/>
            <w:left w:val="none" w:sz="0" w:space="0" w:color="auto"/>
            <w:bottom w:val="none" w:sz="0" w:space="0" w:color="auto"/>
            <w:right w:val="none" w:sz="0" w:space="0" w:color="auto"/>
          </w:divBdr>
        </w:div>
        <w:div w:id="1176459583">
          <w:marLeft w:val="706"/>
          <w:marRight w:val="0"/>
          <w:marTop w:val="0"/>
          <w:marBottom w:val="360"/>
          <w:divBdr>
            <w:top w:val="none" w:sz="0" w:space="0" w:color="auto"/>
            <w:left w:val="none" w:sz="0" w:space="0" w:color="auto"/>
            <w:bottom w:val="none" w:sz="0" w:space="0" w:color="auto"/>
            <w:right w:val="none" w:sz="0" w:space="0" w:color="auto"/>
          </w:divBdr>
        </w:div>
        <w:div w:id="1218469335">
          <w:marLeft w:val="706"/>
          <w:marRight w:val="0"/>
          <w:marTop w:val="0"/>
          <w:marBottom w:val="360"/>
          <w:divBdr>
            <w:top w:val="none" w:sz="0" w:space="0" w:color="auto"/>
            <w:left w:val="none" w:sz="0" w:space="0" w:color="auto"/>
            <w:bottom w:val="none" w:sz="0" w:space="0" w:color="auto"/>
            <w:right w:val="none" w:sz="0" w:space="0" w:color="auto"/>
          </w:divBdr>
        </w:div>
        <w:div w:id="1372028009">
          <w:marLeft w:val="706"/>
          <w:marRight w:val="0"/>
          <w:marTop w:val="0"/>
          <w:marBottom w:val="360"/>
          <w:divBdr>
            <w:top w:val="none" w:sz="0" w:space="0" w:color="auto"/>
            <w:left w:val="none" w:sz="0" w:space="0" w:color="auto"/>
            <w:bottom w:val="none" w:sz="0" w:space="0" w:color="auto"/>
            <w:right w:val="none" w:sz="0" w:space="0" w:color="auto"/>
          </w:divBdr>
        </w:div>
        <w:div w:id="1717000448">
          <w:marLeft w:val="706"/>
          <w:marRight w:val="0"/>
          <w:marTop w:val="0"/>
          <w:marBottom w:val="360"/>
          <w:divBdr>
            <w:top w:val="none" w:sz="0" w:space="0" w:color="auto"/>
            <w:left w:val="none" w:sz="0" w:space="0" w:color="auto"/>
            <w:bottom w:val="none" w:sz="0" w:space="0" w:color="auto"/>
            <w:right w:val="none" w:sz="0" w:space="0" w:color="auto"/>
          </w:divBdr>
        </w:div>
        <w:div w:id="2123450216">
          <w:marLeft w:val="360"/>
          <w:marRight w:val="0"/>
          <w:marTop w:val="0"/>
          <w:marBottom w:val="360"/>
          <w:divBdr>
            <w:top w:val="none" w:sz="0" w:space="0" w:color="auto"/>
            <w:left w:val="none" w:sz="0" w:space="0" w:color="auto"/>
            <w:bottom w:val="none" w:sz="0" w:space="0" w:color="auto"/>
            <w:right w:val="none" w:sz="0" w:space="0" w:color="auto"/>
          </w:divBdr>
        </w:div>
      </w:divsChild>
    </w:div>
    <w:div w:id="441653122">
      <w:bodyDiv w:val="1"/>
      <w:marLeft w:val="0"/>
      <w:marRight w:val="0"/>
      <w:marTop w:val="0"/>
      <w:marBottom w:val="0"/>
      <w:divBdr>
        <w:top w:val="none" w:sz="0" w:space="0" w:color="auto"/>
        <w:left w:val="none" w:sz="0" w:space="0" w:color="auto"/>
        <w:bottom w:val="none" w:sz="0" w:space="0" w:color="auto"/>
        <w:right w:val="none" w:sz="0" w:space="0" w:color="auto"/>
      </w:divBdr>
      <w:divsChild>
        <w:div w:id="62337055">
          <w:marLeft w:val="547"/>
          <w:marRight w:val="0"/>
          <w:marTop w:val="0"/>
          <w:marBottom w:val="0"/>
          <w:divBdr>
            <w:top w:val="none" w:sz="0" w:space="0" w:color="auto"/>
            <w:left w:val="none" w:sz="0" w:space="0" w:color="auto"/>
            <w:bottom w:val="none" w:sz="0" w:space="0" w:color="auto"/>
            <w:right w:val="none" w:sz="0" w:space="0" w:color="auto"/>
          </w:divBdr>
        </w:div>
        <w:div w:id="827748664">
          <w:marLeft w:val="547"/>
          <w:marRight w:val="0"/>
          <w:marTop w:val="0"/>
          <w:marBottom w:val="0"/>
          <w:divBdr>
            <w:top w:val="none" w:sz="0" w:space="0" w:color="auto"/>
            <w:left w:val="none" w:sz="0" w:space="0" w:color="auto"/>
            <w:bottom w:val="none" w:sz="0" w:space="0" w:color="auto"/>
            <w:right w:val="none" w:sz="0" w:space="0" w:color="auto"/>
          </w:divBdr>
        </w:div>
        <w:div w:id="1752847972">
          <w:marLeft w:val="547"/>
          <w:marRight w:val="0"/>
          <w:marTop w:val="0"/>
          <w:marBottom w:val="0"/>
          <w:divBdr>
            <w:top w:val="none" w:sz="0" w:space="0" w:color="auto"/>
            <w:left w:val="none" w:sz="0" w:space="0" w:color="auto"/>
            <w:bottom w:val="none" w:sz="0" w:space="0" w:color="auto"/>
            <w:right w:val="none" w:sz="0" w:space="0" w:color="auto"/>
          </w:divBdr>
        </w:div>
        <w:div w:id="2030716770">
          <w:marLeft w:val="547"/>
          <w:marRight w:val="0"/>
          <w:marTop w:val="0"/>
          <w:marBottom w:val="0"/>
          <w:divBdr>
            <w:top w:val="none" w:sz="0" w:space="0" w:color="auto"/>
            <w:left w:val="none" w:sz="0" w:space="0" w:color="auto"/>
            <w:bottom w:val="none" w:sz="0" w:space="0" w:color="auto"/>
            <w:right w:val="none" w:sz="0" w:space="0" w:color="auto"/>
          </w:divBdr>
        </w:div>
      </w:divsChild>
    </w:div>
    <w:div w:id="487985258">
      <w:bodyDiv w:val="1"/>
      <w:marLeft w:val="0"/>
      <w:marRight w:val="0"/>
      <w:marTop w:val="0"/>
      <w:marBottom w:val="0"/>
      <w:divBdr>
        <w:top w:val="none" w:sz="0" w:space="0" w:color="auto"/>
        <w:left w:val="none" w:sz="0" w:space="0" w:color="auto"/>
        <w:bottom w:val="none" w:sz="0" w:space="0" w:color="auto"/>
        <w:right w:val="none" w:sz="0" w:space="0" w:color="auto"/>
      </w:divBdr>
    </w:div>
    <w:div w:id="566842203">
      <w:bodyDiv w:val="1"/>
      <w:marLeft w:val="0"/>
      <w:marRight w:val="0"/>
      <w:marTop w:val="0"/>
      <w:marBottom w:val="0"/>
      <w:divBdr>
        <w:top w:val="none" w:sz="0" w:space="0" w:color="auto"/>
        <w:left w:val="none" w:sz="0" w:space="0" w:color="auto"/>
        <w:bottom w:val="none" w:sz="0" w:space="0" w:color="auto"/>
        <w:right w:val="none" w:sz="0" w:space="0" w:color="auto"/>
      </w:divBdr>
    </w:div>
    <w:div w:id="625158482">
      <w:bodyDiv w:val="1"/>
      <w:marLeft w:val="0"/>
      <w:marRight w:val="0"/>
      <w:marTop w:val="0"/>
      <w:marBottom w:val="0"/>
      <w:divBdr>
        <w:top w:val="none" w:sz="0" w:space="0" w:color="auto"/>
        <w:left w:val="none" w:sz="0" w:space="0" w:color="auto"/>
        <w:bottom w:val="none" w:sz="0" w:space="0" w:color="auto"/>
        <w:right w:val="none" w:sz="0" w:space="0" w:color="auto"/>
      </w:divBdr>
    </w:div>
    <w:div w:id="681394850">
      <w:bodyDiv w:val="1"/>
      <w:marLeft w:val="0"/>
      <w:marRight w:val="0"/>
      <w:marTop w:val="0"/>
      <w:marBottom w:val="0"/>
      <w:divBdr>
        <w:top w:val="none" w:sz="0" w:space="0" w:color="auto"/>
        <w:left w:val="none" w:sz="0" w:space="0" w:color="auto"/>
        <w:bottom w:val="none" w:sz="0" w:space="0" w:color="auto"/>
        <w:right w:val="none" w:sz="0" w:space="0" w:color="auto"/>
      </w:divBdr>
    </w:div>
    <w:div w:id="683483976">
      <w:bodyDiv w:val="1"/>
      <w:marLeft w:val="0"/>
      <w:marRight w:val="0"/>
      <w:marTop w:val="0"/>
      <w:marBottom w:val="0"/>
      <w:divBdr>
        <w:top w:val="none" w:sz="0" w:space="0" w:color="auto"/>
        <w:left w:val="none" w:sz="0" w:space="0" w:color="auto"/>
        <w:bottom w:val="none" w:sz="0" w:space="0" w:color="auto"/>
        <w:right w:val="none" w:sz="0" w:space="0" w:color="auto"/>
      </w:divBdr>
    </w:div>
    <w:div w:id="760032738">
      <w:bodyDiv w:val="1"/>
      <w:marLeft w:val="0"/>
      <w:marRight w:val="0"/>
      <w:marTop w:val="0"/>
      <w:marBottom w:val="0"/>
      <w:divBdr>
        <w:top w:val="none" w:sz="0" w:space="0" w:color="auto"/>
        <w:left w:val="none" w:sz="0" w:space="0" w:color="auto"/>
        <w:bottom w:val="none" w:sz="0" w:space="0" w:color="auto"/>
        <w:right w:val="none" w:sz="0" w:space="0" w:color="auto"/>
      </w:divBdr>
    </w:div>
    <w:div w:id="794711305">
      <w:bodyDiv w:val="1"/>
      <w:marLeft w:val="0"/>
      <w:marRight w:val="0"/>
      <w:marTop w:val="0"/>
      <w:marBottom w:val="0"/>
      <w:divBdr>
        <w:top w:val="none" w:sz="0" w:space="0" w:color="auto"/>
        <w:left w:val="none" w:sz="0" w:space="0" w:color="auto"/>
        <w:bottom w:val="none" w:sz="0" w:space="0" w:color="auto"/>
        <w:right w:val="none" w:sz="0" w:space="0" w:color="auto"/>
      </w:divBdr>
      <w:divsChild>
        <w:div w:id="916136560">
          <w:marLeft w:val="0"/>
          <w:marRight w:val="0"/>
          <w:marTop w:val="0"/>
          <w:marBottom w:val="0"/>
          <w:divBdr>
            <w:top w:val="none" w:sz="0" w:space="0" w:color="auto"/>
            <w:left w:val="none" w:sz="0" w:space="0" w:color="auto"/>
            <w:bottom w:val="none" w:sz="0" w:space="0" w:color="auto"/>
            <w:right w:val="none" w:sz="0" w:space="0" w:color="auto"/>
          </w:divBdr>
          <w:divsChild>
            <w:div w:id="537549795">
              <w:marLeft w:val="0"/>
              <w:marRight w:val="0"/>
              <w:marTop w:val="0"/>
              <w:marBottom w:val="0"/>
              <w:divBdr>
                <w:top w:val="none" w:sz="0" w:space="0" w:color="auto"/>
                <w:left w:val="none" w:sz="0" w:space="0" w:color="auto"/>
                <w:bottom w:val="none" w:sz="0" w:space="0" w:color="auto"/>
                <w:right w:val="none" w:sz="0" w:space="0" w:color="auto"/>
              </w:divBdr>
            </w:div>
            <w:div w:id="1045719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772349">
      <w:bodyDiv w:val="1"/>
      <w:marLeft w:val="0"/>
      <w:marRight w:val="0"/>
      <w:marTop w:val="0"/>
      <w:marBottom w:val="0"/>
      <w:divBdr>
        <w:top w:val="none" w:sz="0" w:space="0" w:color="auto"/>
        <w:left w:val="none" w:sz="0" w:space="0" w:color="auto"/>
        <w:bottom w:val="none" w:sz="0" w:space="0" w:color="auto"/>
        <w:right w:val="none" w:sz="0" w:space="0" w:color="auto"/>
      </w:divBdr>
    </w:div>
    <w:div w:id="828446525">
      <w:bodyDiv w:val="1"/>
      <w:marLeft w:val="0"/>
      <w:marRight w:val="0"/>
      <w:marTop w:val="0"/>
      <w:marBottom w:val="0"/>
      <w:divBdr>
        <w:top w:val="none" w:sz="0" w:space="0" w:color="auto"/>
        <w:left w:val="none" w:sz="0" w:space="0" w:color="auto"/>
        <w:bottom w:val="none" w:sz="0" w:space="0" w:color="auto"/>
        <w:right w:val="none" w:sz="0" w:space="0" w:color="auto"/>
      </w:divBdr>
    </w:div>
    <w:div w:id="829953031">
      <w:bodyDiv w:val="1"/>
      <w:marLeft w:val="0"/>
      <w:marRight w:val="0"/>
      <w:marTop w:val="0"/>
      <w:marBottom w:val="0"/>
      <w:divBdr>
        <w:top w:val="none" w:sz="0" w:space="0" w:color="auto"/>
        <w:left w:val="none" w:sz="0" w:space="0" w:color="auto"/>
        <w:bottom w:val="none" w:sz="0" w:space="0" w:color="auto"/>
        <w:right w:val="none" w:sz="0" w:space="0" w:color="auto"/>
      </w:divBdr>
    </w:div>
    <w:div w:id="831144984">
      <w:bodyDiv w:val="1"/>
      <w:marLeft w:val="0"/>
      <w:marRight w:val="0"/>
      <w:marTop w:val="0"/>
      <w:marBottom w:val="0"/>
      <w:divBdr>
        <w:top w:val="none" w:sz="0" w:space="0" w:color="auto"/>
        <w:left w:val="none" w:sz="0" w:space="0" w:color="auto"/>
        <w:bottom w:val="none" w:sz="0" w:space="0" w:color="auto"/>
        <w:right w:val="none" w:sz="0" w:space="0" w:color="auto"/>
      </w:divBdr>
    </w:div>
    <w:div w:id="850267279">
      <w:bodyDiv w:val="1"/>
      <w:marLeft w:val="0"/>
      <w:marRight w:val="0"/>
      <w:marTop w:val="0"/>
      <w:marBottom w:val="0"/>
      <w:divBdr>
        <w:top w:val="none" w:sz="0" w:space="0" w:color="auto"/>
        <w:left w:val="none" w:sz="0" w:space="0" w:color="auto"/>
        <w:bottom w:val="none" w:sz="0" w:space="0" w:color="auto"/>
        <w:right w:val="none" w:sz="0" w:space="0" w:color="auto"/>
      </w:divBdr>
    </w:div>
    <w:div w:id="905264929">
      <w:bodyDiv w:val="1"/>
      <w:marLeft w:val="0"/>
      <w:marRight w:val="0"/>
      <w:marTop w:val="0"/>
      <w:marBottom w:val="0"/>
      <w:divBdr>
        <w:top w:val="none" w:sz="0" w:space="0" w:color="auto"/>
        <w:left w:val="none" w:sz="0" w:space="0" w:color="auto"/>
        <w:bottom w:val="none" w:sz="0" w:space="0" w:color="auto"/>
        <w:right w:val="none" w:sz="0" w:space="0" w:color="auto"/>
      </w:divBdr>
      <w:divsChild>
        <w:div w:id="894701133">
          <w:marLeft w:val="300"/>
          <w:marRight w:val="0"/>
          <w:marTop w:val="0"/>
          <w:marBottom w:val="360"/>
          <w:divBdr>
            <w:top w:val="none" w:sz="0" w:space="0" w:color="auto"/>
            <w:left w:val="none" w:sz="0" w:space="0" w:color="auto"/>
            <w:bottom w:val="none" w:sz="0" w:space="0" w:color="auto"/>
            <w:right w:val="none" w:sz="0" w:space="0" w:color="auto"/>
          </w:divBdr>
          <w:divsChild>
            <w:div w:id="426074440">
              <w:marLeft w:val="1500"/>
              <w:marRight w:val="0"/>
              <w:marTop w:val="0"/>
              <w:marBottom w:val="0"/>
              <w:divBdr>
                <w:top w:val="none" w:sz="0" w:space="0" w:color="auto"/>
                <w:left w:val="none" w:sz="0" w:space="0" w:color="auto"/>
                <w:bottom w:val="none" w:sz="0" w:space="0" w:color="auto"/>
                <w:right w:val="none" w:sz="0" w:space="0" w:color="auto"/>
              </w:divBdr>
            </w:div>
          </w:divsChild>
        </w:div>
        <w:div w:id="1526286375">
          <w:marLeft w:val="300"/>
          <w:marRight w:val="0"/>
          <w:marTop w:val="0"/>
          <w:marBottom w:val="360"/>
          <w:divBdr>
            <w:top w:val="none" w:sz="0" w:space="0" w:color="auto"/>
            <w:left w:val="none" w:sz="0" w:space="0" w:color="auto"/>
            <w:bottom w:val="none" w:sz="0" w:space="0" w:color="auto"/>
            <w:right w:val="none" w:sz="0" w:space="0" w:color="auto"/>
          </w:divBdr>
          <w:divsChild>
            <w:div w:id="1155073083">
              <w:marLeft w:val="1500"/>
              <w:marRight w:val="0"/>
              <w:marTop w:val="0"/>
              <w:marBottom w:val="0"/>
              <w:divBdr>
                <w:top w:val="none" w:sz="0" w:space="0" w:color="auto"/>
                <w:left w:val="none" w:sz="0" w:space="0" w:color="auto"/>
                <w:bottom w:val="none" w:sz="0" w:space="0" w:color="auto"/>
                <w:right w:val="none" w:sz="0" w:space="0" w:color="auto"/>
              </w:divBdr>
            </w:div>
          </w:divsChild>
        </w:div>
      </w:divsChild>
    </w:div>
    <w:div w:id="973406638">
      <w:bodyDiv w:val="1"/>
      <w:marLeft w:val="0"/>
      <w:marRight w:val="0"/>
      <w:marTop w:val="0"/>
      <w:marBottom w:val="0"/>
      <w:divBdr>
        <w:top w:val="none" w:sz="0" w:space="0" w:color="auto"/>
        <w:left w:val="none" w:sz="0" w:space="0" w:color="auto"/>
        <w:bottom w:val="none" w:sz="0" w:space="0" w:color="auto"/>
        <w:right w:val="none" w:sz="0" w:space="0" w:color="auto"/>
      </w:divBdr>
    </w:div>
    <w:div w:id="974723290">
      <w:bodyDiv w:val="1"/>
      <w:marLeft w:val="0"/>
      <w:marRight w:val="0"/>
      <w:marTop w:val="0"/>
      <w:marBottom w:val="0"/>
      <w:divBdr>
        <w:top w:val="none" w:sz="0" w:space="0" w:color="auto"/>
        <w:left w:val="none" w:sz="0" w:space="0" w:color="auto"/>
        <w:bottom w:val="none" w:sz="0" w:space="0" w:color="auto"/>
        <w:right w:val="none" w:sz="0" w:space="0" w:color="auto"/>
      </w:divBdr>
    </w:div>
    <w:div w:id="1046872221">
      <w:bodyDiv w:val="1"/>
      <w:marLeft w:val="0"/>
      <w:marRight w:val="0"/>
      <w:marTop w:val="0"/>
      <w:marBottom w:val="0"/>
      <w:divBdr>
        <w:top w:val="none" w:sz="0" w:space="0" w:color="auto"/>
        <w:left w:val="none" w:sz="0" w:space="0" w:color="auto"/>
        <w:bottom w:val="none" w:sz="0" w:space="0" w:color="auto"/>
        <w:right w:val="none" w:sz="0" w:space="0" w:color="auto"/>
      </w:divBdr>
    </w:div>
    <w:div w:id="1068309440">
      <w:bodyDiv w:val="1"/>
      <w:marLeft w:val="0"/>
      <w:marRight w:val="0"/>
      <w:marTop w:val="0"/>
      <w:marBottom w:val="0"/>
      <w:divBdr>
        <w:top w:val="none" w:sz="0" w:space="0" w:color="auto"/>
        <w:left w:val="none" w:sz="0" w:space="0" w:color="auto"/>
        <w:bottom w:val="none" w:sz="0" w:space="0" w:color="auto"/>
        <w:right w:val="none" w:sz="0" w:space="0" w:color="auto"/>
      </w:divBdr>
    </w:div>
    <w:div w:id="1084691916">
      <w:bodyDiv w:val="1"/>
      <w:marLeft w:val="0"/>
      <w:marRight w:val="0"/>
      <w:marTop w:val="0"/>
      <w:marBottom w:val="0"/>
      <w:divBdr>
        <w:top w:val="none" w:sz="0" w:space="0" w:color="auto"/>
        <w:left w:val="none" w:sz="0" w:space="0" w:color="auto"/>
        <w:bottom w:val="none" w:sz="0" w:space="0" w:color="auto"/>
        <w:right w:val="none" w:sz="0" w:space="0" w:color="auto"/>
      </w:divBdr>
    </w:div>
    <w:div w:id="1088118511">
      <w:bodyDiv w:val="1"/>
      <w:marLeft w:val="0"/>
      <w:marRight w:val="0"/>
      <w:marTop w:val="0"/>
      <w:marBottom w:val="0"/>
      <w:divBdr>
        <w:top w:val="none" w:sz="0" w:space="0" w:color="auto"/>
        <w:left w:val="none" w:sz="0" w:space="0" w:color="auto"/>
        <w:bottom w:val="none" w:sz="0" w:space="0" w:color="auto"/>
        <w:right w:val="none" w:sz="0" w:space="0" w:color="auto"/>
      </w:divBdr>
    </w:div>
    <w:div w:id="1143739276">
      <w:bodyDiv w:val="1"/>
      <w:marLeft w:val="0"/>
      <w:marRight w:val="0"/>
      <w:marTop w:val="0"/>
      <w:marBottom w:val="0"/>
      <w:divBdr>
        <w:top w:val="none" w:sz="0" w:space="0" w:color="auto"/>
        <w:left w:val="none" w:sz="0" w:space="0" w:color="auto"/>
        <w:bottom w:val="none" w:sz="0" w:space="0" w:color="auto"/>
        <w:right w:val="none" w:sz="0" w:space="0" w:color="auto"/>
      </w:divBdr>
      <w:divsChild>
        <w:div w:id="1790778462">
          <w:marLeft w:val="0"/>
          <w:marRight w:val="0"/>
          <w:marTop w:val="0"/>
          <w:marBottom w:val="0"/>
          <w:divBdr>
            <w:top w:val="none" w:sz="0" w:space="0" w:color="auto"/>
            <w:left w:val="none" w:sz="0" w:space="0" w:color="auto"/>
            <w:bottom w:val="none" w:sz="0" w:space="0" w:color="auto"/>
            <w:right w:val="none" w:sz="0" w:space="0" w:color="auto"/>
          </w:divBdr>
        </w:div>
      </w:divsChild>
    </w:div>
    <w:div w:id="1155100446">
      <w:bodyDiv w:val="1"/>
      <w:marLeft w:val="0"/>
      <w:marRight w:val="0"/>
      <w:marTop w:val="0"/>
      <w:marBottom w:val="0"/>
      <w:divBdr>
        <w:top w:val="none" w:sz="0" w:space="0" w:color="auto"/>
        <w:left w:val="none" w:sz="0" w:space="0" w:color="auto"/>
        <w:bottom w:val="none" w:sz="0" w:space="0" w:color="auto"/>
        <w:right w:val="none" w:sz="0" w:space="0" w:color="auto"/>
      </w:divBdr>
    </w:div>
    <w:div w:id="1158611203">
      <w:bodyDiv w:val="1"/>
      <w:marLeft w:val="0"/>
      <w:marRight w:val="0"/>
      <w:marTop w:val="0"/>
      <w:marBottom w:val="0"/>
      <w:divBdr>
        <w:top w:val="none" w:sz="0" w:space="0" w:color="auto"/>
        <w:left w:val="none" w:sz="0" w:space="0" w:color="auto"/>
        <w:bottom w:val="none" w:sz="0" w:space="0" w:color="auto"/>
        <w:right w:val="none" w:sz="0" w:space="0" w:color="auto"/>
      </w:divBdr>
    </w:div>
    <w:div w:id="1171943291">
      <w:bodyDiv w:val="1"/>
      <w:marLeft w:val="0"/>
      <w:marRight w:val="0"/>
      <w:marTop w:val="0"/>
      <w:marBottom w:val="0"/>
      <w:divBdr>
        <w:top w:val="none" w:sz="0" w:space="0" w:color="auto"/>
        <w:left w:val="none" w:sz="0" w:space="0" w:color="auto"/>
        <w:bottom w:val="none" w:sz="0" w:space="0" w:color="auto"/>
        <w:right w:val="none" w:sz="0" w:space="0" w:color="auto"/>
      </w:divBdr>
    </w:div>
    <w:div w:id="1194921548">
      <w:bodyDiv w:val="1"/>
      <w:marLeft w:val="0"/>
      <w:marRight w:val="0"/>
      <w:marTop w:val="0"/>
      <w:marBottom w:val="0"/>
      <w:divBdr>
        <w:top w:val="none" w:sz="0" w:space="0" w:color="auto"/>
        <w:left w:val="none" w:sz="0" w:space="0" w:color="auto"/>
        <w:bottom w:val="none" w:sz="0" w:space="0" w:color="auto"/>
        <w:right w:val="none" w:sz="0" w:space="0" w:color="auto"/>
      </w:divBdr>
    </w:div>
    <w:div w:id="1197037438">
      <w:bodyDiv w:val="1"/>
      <w:marLeft w:val="0"/>
      <w:marRight w:val="0"/>
      <w:marTop w:val="0"/>
      <w:marBottom w:val="0"/>
      <w:divBdr>
        <w:top w:val="none" w:sz="0" w:space="0" w:color="auto"/>
        <w:left w:val="none" w:sz="0" w:space="0" w:color="auto"/>
        <w:bottom w:val="none" w:sz="0" w:space="0" w:color="auto"/>
        <w:right w:val="none" w:sz="0" w:space="0" w:color="auto"/>
      </w:divBdr>
    </w:div>
    <w:div w:id="1213227568">
      <w:bodyDiv w:val="1"/>
      <w:marLeft w:val="0"/>
      <w:marRight w:val="0"/>
      <w:marTop w:val="0"/>
      <w:marBottom w:val="0"/>
      <w:divBdr>
        <w:top w:val="none" w:sz="0" w:space="0" w:color="auto"/>
        <w:left w:val="none" w:sz="0" w:space="0" w:color="auto"/>
        <w:bottom w:val="none" w:sz="0" w:space="0" w:color="auto"/>
        <w:right w:val="none" w:sz="0" w:space="0" w:color="auto"/>
      </w:divBdr>
    </w:div>
    <w:div w:id="1270164342">
      <w:bodyDiv w:val="1"/>
      <w:marLeft w:val="0"/>
      <w:marRight w:val="0"/>
      <w:marTop w:val="0"/>
      <w:marBottom w:val="0"/>
      <w:divBdr>
        <w:top w:val="none" w:sz="0" w:space="0" w:color="auto"/>
        <w:left w:val="none" w:sz="0" w:space="0" w:color="auto"/>
        <w:bottom w:val="none" w:sz="0" w:space="0" w:color="auto"/>
        <w:right w:val="none" w:sz="0" w:space="0" w:color="auto"/>
      </w:divBdr>
    </w:div>
    <w:div w:id="1293752689">
      <w:bodyDiv w:val="1"/>
      <w:marLeft w:val="0"/>
      <w:marRight w:val="0"/>
      <w:marTop w:val="0"/>
      <w:marBottom w:val="0"/>
      <w:divBdr>
        <w:top w:val="none" w:sz="0" w:space="0" w:color="auto"/>
        <w:left w:val="none" w:sz="0" w:space="0" w:color="auto"/>
        <w:bottom w:val="none" w:sz="0" w:space="0" w:color="auto"/>
        <w:right w:val="none" w:sz="0" w:space="0" w:color="auto"/>
      </w:divBdr>
    </w:div>
    <w:div w:id="1340810285">
      <w:bodyDiv w:val="1"/>
      <w:marLeft w:val="0"/>
      <w:marRight w:val="0"/>
      <w:marTop w:val="0"/>
      <w:marBottom w:val="0"/>
      <w:divBdr>
        <w:top w:val="none" w:sz="0" w:space="0" w:color="auto"/>
        <w:left w:val="none" w:sz="0" w:space="0" w:color="auto"/>
        <w:bottom w:val="none" w:sz="0" w:space="0" w:color="auto"/>
        <w:right w:val="none" w:sz="0" w:space="0" w:color="auto"/>
      </w:divBdr>
    </w:div>
    <w:div w:id="1435859037">
      <w:bodyDiv w:val="1"/>
      <w:marLeft w:val="0"/>
      <w:marRight w:val="0"/>
      <w:marTop w:val="0"/>
      <w:marBottom w:val="0"/>
      <w:divBdr>
        <w:top w:val="none" w:sz="0" w:space="0" w:color="auto"/>
        <w:left w:val="none" w:sz="0" w:space="0" w:color="auto"/>
        <w:bottom w:val="none" w:sz="0" w:space="0" w:color="auto"/>
        <w:right w:val="none" w:sz="0" w:space="0" w:color="auto"/>
      </w:divBdr>
      <w:divsChild>
        <w:div w:id="934822531">
          <w:marLeft w:val="446"/>
          <w:marRight w:val="0"/>
          <w:marTop w:val="0"/>
          <w:marBottom w:val="0"/>
          <w:divBdr>
            <w:top w:val="none" w:sz="0" w:space="0" w:color="auto"/>
            <w:left w:val="none" w:sz="0" w:space="0" w:color="auto"/>
            <w:bottom w:val="none" w:sz="0" w:space="0" w:color="auto"/>
            <w:right w:val="none" w:sz="0" w:space="0" w:color="auto"/>
          </w:divBdr>
        </w:div>
        <w:div w:id="984050553">
          <w:marLeft w:val="446"/>
          <w:marRight w:val="0"/>
          <w:marTop w:val="0"/>
          <w:marBottom w:val="0"/>
          <w:divBdr>
            <w:top w:val="none" w:sz="0" w:space="0" w:color="auto"/>
            <w:left w:val="none" w:sz="0" w:space="0" w:color="auto"/>
            <w:bottom w:val="none" w:sz="0" w:space="0" w:color="auto"/>
            <w:right w:val="none" w:sz="0" w:space="0" w:color="auto"/>
          </w:divBdr>
        </w:div>
        <w:div w:id="1575897615">
          <w:marLeft w:val="446"/>
          <w:marRight w:val="0"/>
          <w:marTop w:val="0"/>
          <w:marBottom w:val="0"/>
          <w:divBdr>
            <w:top w:val="none" w:sz="0" w:space="0" w:color="auto"/>
            <w:left w:val="none" w:sz="0" w:space="0" w:color="auto"/>
            <w:bottom w:val="none" w:sz="0" w:space="0" w:color="auto"/>
            <w:right w:val="none" w:sz="0" w:space="0" w:color="auto"/>
          </w:divBdr>
        </w:div>
        <w:div w:id="1800954577">
          <w:marLeft w:val="446"/>
          <w:marRight w:val="0"/>
          <w:marTop w:val="0"/>
          <w:marBottom w:val="0"/>
          <w:divBdr>
            <w:top w:val="none" w:sz="0" w:space="0" w:color="auto"/>
            <w:left w:val="none" w:sz="0" w:space="0" w:color="auto"/>
            <w:bottom w:val="none" w:sz="0" w:space="0" w:color="auto"/>
            <w:right w:val="none" w:sz="0" w:space="0" w:color="auto"/>
          </w:divBdr>
        </w:div>
      </w:divsChild>
    </w:div>
    <w:div w:id="1444180643">
      <w:bodyDiv w:val="1"/>
      <w:marLeft w:val="0"/>
      <w:marRight w:val="0"/>
      <w:marTop w:val="0"/>
      <w:marBottom w:val="0"/>
      <w:divBdr>
        <w:top w:val="none" w:sz="0" w:space="0" w:color="auto"/>
        <w:left w:val="none" w:sz="0" w:space="0" w:color="auto"/>
        <w:bottom w:val="none" w:sz="0" w:space="0" w:color="auto"/>
        <w:right w:val="none" w:sz="0" w:space="0" w:color="auto"/>
      </w:divBdr>
    </w:div>
    <w:div w:id="1462190992">
      <w:bodyDiv w:val="1"/>
      <w:marLeft w:val="0"/>
      <w:marRight w:val="0"/>
      <w:marTop w:val="0"/>
      <w:marBottom w:val="0"/>
      <w:divBdr>
        <w:top w:val="none" w:sz="0" w:space="0" w:color="auto"/>
        <w:left w:val="none" w:sz="0" w:space="0" w:color="auto"/>
        <w:bottom w:val="none" w:sz="0" w:space="0" w:color="auto"/>
        <w:right w:val="none" w:sz="0" w:space="0" w:color="auto"/>
      </w:divBdr>
    </w:div>
    <w:div w:id="1466460859">
      <w:bodyDiv w:val="1"/>
      <w:marLeft w:val="0"/>
      <w:marRight w:val="0"/>
      <w:marTop w:val="0"/>
      <w:marBottom w:val="0"/>
      <w:divBdr>
        <w:top w:val="none" w:sz="0" w:space="0" w:color="auto"/>
        <w:left w:val="none" w:sz="0" w:space="0" w:color="auto"/>
        <w:bottom w:val="none" w:sz="0" w:space="0" w:color="auto"/>
        <w:right w:val="none" w:sz="0" w:space="0" w:color="auto"/>
      </w:divBdr>
    </w:div>
    <w:div w:id="1488324164">
      <w:bodyDiv w:val="1"/>
      <w:marLeft w:val="0"/>
      <w:marRight w:val="0"/>
      <w:marTop w:val="0"/>
      <w:marBottom w:val="0"/>
      <w:divBdr>
        <w:top w:val="none" w:sz="0" w:space="0" w:color="auto"/>
        <w:left w:val="none" w:sz="0" w:space="0" w:color="auto"/>
        <w:bottom w:val="none" w:sz="0" w:space="0" w:color="auto"/>
        <w:right w:val="none" w:sz="0" w:space="0" w:color="auto"/>
      </w:divBdr>
      <w:divsChild>
        <w:div w:id="1664310975">
          <w:marLeft w:val="0"/>
          <w:marRight w:val="0"/>
          <w:marTop w:val="0"/>
          <w:marBottom w:val="0"/>
          <w:divBdr>
            <w:top w:val="none" w:sz="0" w:space="0" w:color="auto"/>
            <w:left w:val="none" w:sz="0" w:space="0" w:color="auto"/>
            <w:bottom w:val="none" w:sz="0" w:space="0" w:color="auto"/>
            <w:right w:val="none" w:sz="0" w:space="0" w:color="auto"/>
          </w:divBdr>
        </w:div>
      </w:divsChild>
    </w:div>
    <w:div w:id="1525290713">
      <w:bodyDiv w:val="1"/>
      <w:marLeft w:val="0"/>
      <w:marRight w:val="0"/>
      <w:marTop w:val="0"/>
      <w:marBottom w:val="0"/>
      <w:divBdr>
        <w:top w:val="none" w:sz="0" w:space="0" w:color="auto"/>
        <w:left w:val="none" w:sz="0" w:space="0" w:color="auto"/>
        <w:bottom w:val="none" w:sz="0" w:space="0" w:color="auto"/>
        <w:right w:val="none" w:sz="0" w:space="0" w:color="auto"/>
      </w:divBdr>
    </w:div>
    <w:div w:id="1558396665">
      <w:bodyDiv w:val="1"/>
      <w:marLeft w:val="0"/>
      <w:marRight w:val="0"/>
      <w:marTop w:val="0"/>
      <w:marBottom w:val="0"/>
      <w:divBdr>
        <w:top w:val="none" w:sz="0" w:space="0" w:color="auto"/>
        <w:left w:val="none" w:sz="0" w:space="0" w:color="auto"/>
        <w:bottom w:val="none" w:sz="0" w:space="0" w:color="auto"/>
        <w:right w:val="none" w:sz="0" w:space="0" w:color="auto"/>
      </w:divBdr>
      <w:divsChild>
        <w:div w:id="172885839">
          <w:marLeft w:val="0"/>
          <w:marRight w:val="0"/>
          <w:marTop w:val="0"/>
          <w:marBottom w:val="0"/>
          <w:divBdr>
            <w:top w:val="none" w:sz="0" w:space="0" w:color="auto"/>
            <w:left w:val="none" w:sz="0" w:space="0" w:color="auto"/>
            <w:bottom w:val="none" w:sz="0" w:space="0" w:color="auto"/>
            <w:right w:val="none" w:sz="0" w:space="0" w:color="auto"/>
          </w:divBdr>
        </w:div>
        <w:div w:id="459151442">
          <w:marLeft w:val="0"/>
          <w:marRight w:val="0"/>
          <w:marTop w:val="0"/>
          <w:marBottom w:val="0"/>
          <w:divBdr>
            <w:top w:val="none" w:sz="0" w:space="0" w:color="auto"/>
            <w:left w:val="none" w:sz="0" w:space="0" w:color="auto"/>
            <w:bottom w:val="none" w:sz="0" w:space="0" w:color="auto"/>
            <w:right w:val="none" w:sz="0" w:space="0" w:color="auto"/>
          </w:divBdr>
        </w:div>
        <w:div w:id="813134490">
          <w:marLeft w:val="0"/>
          <w:marRight w:val="0"/>
          <w:marTop w:val="0"/>
          <w:marBottom w:val="0"/>
          <w:divBdr>
            <w:top w:val="none" w:sz="0" w:space="0" w:color="auto"/>
            <w:left w:val="none" w:sz="0" w:space="0" w:color="auto"/>
            <w:bottom w:val="none" w:sz="0" w:space="0" w:color="auto"/>
            <w:right w:val="none" w:sz="0" w:space="0" w:color="auto"/>
          </w:divBdr>
        </w:div>
        <w:div w:id="858784785">
          <w:marLeft w:val="0"/>
          <w:marRight w:val="0"/>
          <w:marTop w:val="0"/>
          <w:marBottom w:val="0"/>
          <w:divBdr>
            <w:top w:val="none" w:sz="0" w:space="0" w:color="auto"/>
            <w:left w:val="none" w:sz="0" w:space="0" w:color="auto"/>
            <w:bottom w:val="none" w:sz="0" w:space="0" w:color="auto"/>
            <w:right w:val="none" w:sz="0" w:space="0" w:color="auto"/>
          </w:divBdr>
        </w:div>
        <w:div w:id="1095052566">
          <w:marLeft w:val="0"/>
          <w:marRight w:val="0"/>
          <w:marTop w:val="0"/>
          <w:marBottom w:val="0"/>
          <w:divBdr>
            <w:top w:val="none" w:sz="0" w:space="0" w:color="auto"/>
            <w:left w:val="none" w:sz="0" w:space="0" w:color="auto"/>
            <w:bottom w:val="none" w:sz="0" w:space="0" w:color="auto"/>
            <w:right w:val="none" w:sz="0" w:space="0" w:color="auto"/>
          </w:divBdr>
        </w:div>
        <w:div w:id="1652128381">
          <w:marLeft w:val="0"/>
          <w:marRight w:val="0"/>
          <w:marTop w:val="0"/>
          <w:marBottom w:val="0"/>
          <w:divBdr>
            <w:top w:val="none" w:sz="0" w:space="0" w:color="auto"/>
            <w:left w:val="none" w:sz="0" w:space="0" w:color="auto"/>
            <w:bottom w:val="none" w:sz="0" w:space="0" w:color="auto"/>
            <w:right w:val="none" w:sz="0" w:space="0" w:color="auto"/>
          </w:divBdr>
        </w:div>
      </w:divsChild>
    </w:div>
    <w:div w:id="1579562323">
      <w:bodyDiv w:val="1"/>
      <w:marLeft w:val="0"/>
      <w:marRight w:val="0"/>
      <w:marTop w:val="0"/>
      <w:marBottom w:val="0"/>
      <w:divBdr>
        <w:top w:val="none" w:sz="0" w:space="0" w:color="auto"/>
        <w:left w:val="none" w:sz="0" w:space="0" w:color="auto"/>
        <w:bottom w:val="none" w:sz="0" w:space="0" w:color="auto"/>
        <w:right w:val="none" w:sz="0" w:space="0" w:color="auto"/>
      </w:divBdr>
      <w:divsChild>
        <w:div w:id="536354514">
          <w:marLeft w:val="0"/>
          <w:marRight w:val="0"/>
          <w:marTop w:val="0"/>
          <w:marBottom w:val="0"/>
          <w:divBdr>
            <w:top w:val="none" w:sz="0" w:space="0" w:color="auto"/>
            <w:left w:val="none" w:sz="0" w:space="0" w:color="auto"/>
            <w:bottom w:val="none" w:sz="0" w:space="0" w:color="auto"/>
            <w:right w:val="none" w:sz="0" w:space="0" w:color="auto"/>
          </w:divBdr>
        </w:div>
        <w:div w:id="554321240">
          <w:marLeft w:val="0"/>
          <w:marRight w:val="0"/>
          <w:marTop w:val="0"/>
          <w:marBottom w:val="0"/>
          <w:divBdr>
            <w:top w:val="none" w:sz="0" w:space="0" w:color="auto"/>
            <w:left w:val="none" w:sz="0" w:space="0" w:color="auto"/>
            <w:bottom w:val="none" w:sz="0" w:space="0" w:color="auto"/>
            <w:right w:val="none" w:sz="0" w:space="0" w:color="auto"/>
          </w:divBdr>
        </w:div>
        <w:div w:id="626201057">
          <w:marLeft w:val="0"/>
          <w:marRight w:val="0"/>
          <w:marTop w:val="0"/>
          <w:marBottom w:val="0"/>
          <w:divBdr>
            <w:top w:val="none" w:sz="0" w:space="0" w:color="auto"/>
            <w:left w:val="none" w:sz="0" w:space="0" w:color="auto"/>
            <w:bottom w:val="none" w:sz="0" w:space="0" w:color="auto"/>
            <w:right w:val="none" w:sz="0" w:space="0" w:color="auto"/>
          </w:divBdr>
        </w:div>
        <w:div w:id="706104523">
          <w:marLeft w:val="0"/>
          <w:marRight w:val="0"/>
          <w:marTop w:val="0"/>
          <w:marBottom w:val="0"/>
          <w:divBdr>
            <w:top w:val="none" w:sz="0" w:space="0" w:color="auto"/>
            <w:left w:val="none" w:sz="0" w:space="0" w:color="auto"/>
            <w:bottom w:val="none" w:sz="0" w:space="0" w:color="auto"/>
            <w:right w:val="none" w:sz="0" w:space="0" w:color="auto"/>
          </w:divBdr>
        </w:div>
        <w:div w:id="787243829">
          <w:marLeft w:val="0"/>
          <w:marRight w:val="0"/>
          <w:marTop w:val="0"/>
          <w:marBottom w:val="0"/>
          <w:divBdr>
            <w:top w:val="none" w:sz="0" w:space="0" w:color="auto"/>
            <w:left w:val="none" w:sz="0" w:space="0" w:color="auto"/>
            <w:bottom w:val="none" w:sz="0" w:space="0" w:color="auto"/>
            <w:right w:val="none" w:sz="0" w:space="0" w:color="auto"/>
          </w:divBdr>
        </w:div>
        <w:div w:id="1065908668">
          <w:marLeft w:val="0"/>
          <w:marRight w:val="0"/>
          <w:marTop w:val="0"/>
          <w:marBottom w:val="0"/>
          <w:divBdr>
            <w:top w:val="none" w:sz="0" w:space="0" w:color="auto"/>
            <w:left w:val="none" w:sz="0" w:space="0" w:color="auto"/>
            <w:bottom w:val="none" w:sz="0" w:space="0" w:color="auto"/>
            <w:right w:val="none" w:sz="0" w:space="0" w:color="auto"/>
          </w:divBdr>
        </w:div>
        <w:div w:id="1152985258">
          <w:marLeft w:val="0"/>
          <w:marRight w:val="0"/>
          <w:marTop w:val="0"/>
          <w:marBottom w:val="0"/>
          <w:divBdr>
            <w:top w:val="none" w:sz="0" w:space="0" w:color="auto"/>
            <w:left w:val="none" w:sz="0" w:space="0" w:color="auto"/>
            <w:bottom w:val="none" w:sz="0" w:space="0" w:color="auto"/>
            <w:right w:val="none" w:sz="0" w:space="0" w:color="auto"/>
          </w:divBdr>
        </w:div>
        <w:div w:id="1413162298">
          <w:marLeft w:val="0"/>
          <w:marRight w:val="0"/>
          <w:marTop w:val="0"/>
          <w:marBottom w:val="0"/>
          <w:divBdr>
            <w:top w:val="none" w:sz="0" w:space="0" w:color="auto"/>
            <w:left w:val="none" w:sz="0" w:space="0" w:color="auto"/>
            <w:bottom w:val="none" w:sz="0" w:space="0" w:color="auto"/>
            <w:right w:val="none" w:sz="0" w:space="0" w:color="auto"/>
          </w:divBdr>
        </w:div>
        <w:div w:id="1584530395">
          <w:marLeft w:val="0"/>
          <w:marRight w:val="0"/>
          <w:marTop w:val="0"/>
          <w:marBottom w:val="0"/>
          <w:divBdr>
            <w:top w:val="none" w:sz="0" w:space="0" w:color="auto"/>
            <w:left w:val="none" w:sz="0" w:space="0" w:color="auto"/>
            <w:bottom w:val="none" w:sz="0" w:space="0" w:color="auto"/>
            <w:right w:val="none" w:sz="0" w:space="0" w:color="auto"/>
          </w:divBdr>
        </w:div>
        <w:div w:id="1706902477">
          <w:marLeft w:val="0"/>
          <w:marRight w:val="0"/>
          <w:marTop w:val="0"/>
          <w:marBottom w:val="0"/>
          <w:divBdr>
            <w:top w:val="none" w:sz="0" w:space="0" w:color="auto"/>
            <w:left w:val="none" w:sz="0" w:space="0" w:color="auto"/>
            <w:bottom w:val="none" w:sz="0" w:space="0" w:color="auto"/>
            <w:right w:val="none" w:sz="0" w:space="0" w:color="auto"/>
          </w:divBdr>
        </w:div>
        <w:div w:id="1769810235">
          <w:marLeft w:val="0"/>
          <w:marRight w:val="0"/>
          <w:marTop w:val="0"/>
          <w:marBottom w:val="0"/>
          <w:divBdr>
            <w:top w:val="none" w:sz="0" w:space="0" w:color="auto"/>
            <w:left w:val="none" w:sz="0" w:space="0" w:color="auto"/>
            <w:bottom w:val="none" w:sz="0" w:space="0" w:color="auto"/>
            <w:right w:val="none" w:sz="0" w:space="0" w:color="auto"/>
          </w:divBdr>
        </w:div>
        <w:div w:id="1794785330">
          <w:marLeft w:val="0"/>
          <w:marRight w:val="0"/>
          <w:marTop w:val="0"/>
          <w:marBottom w:val="0"/>
          <w:divBdr>
            <w:top w:val="none" w:sz="0" w:space="0" w:color="auto"/>
            <w:left w:val="none" w:sz="0" w:space="0" w:color="auto"/>
            <w:bottom w:val="none" w:sz="0" w:space="0" w:color="auto"/>
            <w:right w:val="none" w:sz="0" w:space="0" w:color="auto"/>
          </w:divBdr>
        </w:div>
      </w:divsChild>
    </w:div>
    <w:div w:id="1586912346">
      <w:bodyDiv w:val="1"/>
      <w:marLeft w:val="0"/>
      <w:marRight w:val="0"/>
      <w:marTop w:val="0"/>
      <w:marBottom w:val="0"/>
      <w:divBdr>
        <w:top w:val="none" w:sz="0" w:space="0" w:color="auto"/>
        <w:left w:val="none" w:sz="0" w:space="0" w:color="auto"/>
        <w:bottom w:val="none" w:sz="0" w:space="0" w:color="auto"/>
        <w:right w:val="none" w:sz="0" w:space="0" w:color="auto"/>
      </w:divBdr>
    </w:div>
    <w:div w:id="1639530929">
      <w:bodyDiv w:val="1"/>
      <w:marLeft w:val="0"/>
      <w:marRight w:val="0"/>
      <w:marTop w:val="0"/>
      <w:marBottom w:val="0"/>
      <w:divBdr>
        <w:top w:val="none" w:sz="0" w:space="0" w:color="auto"/>
        <w:left w:val="none" w:sz="0" w:space="0" w:color="auto"/>
        <w:bottom w:val="none" w:sz="0" w:space="0" w:color="auto"/>
        <w:right w:val="none" w:sz="0" w:space="0" w:color="auto"/>
      </w:divBdr>
    </w:div>
    <w:div w:id="1639608912">
      <w:bodyDiv w:val="1"/>
      <w:marLeft w:val="0"/>
      <w:marRight w:val="0"/>
      <w:marTop w:val="0"/>
      <w:marBottom w:val="0"/>
      <w:divBdr>
        <w:top w:val="none" w:sz="0" w:space="0" w:color="auto"/>
        <w:left w:val="none" w:sz="0" w:space="0" w:color="auto"/>
        <w:bottom w:val="none" w:sz="0" w:space="0" w:color="auto"/>
        <w:right w:val="none" w:sz="0" w:space="0" w:color="auto"/>
      </w:divBdr>
    </w:div>
    <w:div w:id="1654946672">
      <w:bodyDiv w:val="1"/>
      <w:marLeft w:val="0"/>
      <w:marRight w:val="0"/>
      <w:marTop w:val="0"/>
      <w:marBottom w:val="0"/>
      <w:divBdr>
        <w:top w:val="none" w:sz="0" w:space="0" w:color="auto"/>
        <w:left w:val="none" w:sz="0" w:space="0" w:color="auto"/>
        <w:bottom w:val="none" w:sz="0" w:space="0" w:color="auto"/>
        <w:right w:val="none" w:sz="0" w:space="0" w:color="auto"/>
      </w:divBdr>
    </w:div>
    <w:div w:id="1659186070">
      <w:bodyDiv w:val="1"/>
      <w:marLeft w:val="0"/>
      <w:marRight w:val="0"/>
      <w:marTop w:val="0"/>
      <w:marBottom w:val="0"/>
      <w:divBdr>
        <w:top w:val="none" w:sz="0" w:space="0" w:color="auto"/>
        <w:left w:val="none" w:sz="0" w:space="0" w:color="auto"/>
        <w:bottom w:val="none" w:sz="0" w:space="0" w:color="auto"/>
        <w:right w:val="none" w:sz="0" w:space="0" w:color="auto"/>
      </w:divBdr>
    </w:div>
    <w:div w:id="1718158445">
      <w:bodyDiv w:val="1"/>
      <w:marLeft w:val="0"/>
      <w:marRight w:val="0"/>
      <w:marTop w:val="0"/>
      <w:marBottom w:val="0"/>
      <w:divBdr>
        <w:top w:val="none" w:sz="0" w:space="0" w:color="auto"/>
        <w:left w:val="none" w:sz="0" w:space="0" w:color="auto"/>
        <w:bottom w:val="none" w:sz="0" w:space="0" w:color="auto"/>
        <w:right w:val="none" w:sz="0" w:space="0" w:color="auto"/>
      </w:divBdr>
    </w:div>
    <w:div w:id="1720394791">
      <w:bodyDiv w:val="1"/>
      <w:marLeft w:val="0"/>
      <w:marRight w:val="0"/>
      <w:marTop w:val="0"/>
      <w:marBottom w:val="0"/>
      <w:divBdr>
        <w:top w:val="none" w:sz="0" w:space="0" w:color="auto"/>
        <w:left w:val="none" w:sz="0" w:space="0" w:color="auto"/>
        <w:bottom w:val="none" w:sz="0" w:space="0" w:color="auto"/>
        <w:right w:val="none" w:sz="0" w:space="0" w:color="auto"/>
      </w:divBdr>
    </w:div>
    <w:div w:id="1729721674">
      <w:bodyDiv w:val="1"/>
      <w:marLeft w:val="0"/>
      <w:marRight w:val="0"/>
      <w:marTop w:val="0"/>
      <w:marBottom w:val="0"/>
      <w:divBdr>
        <w:top w:val="none" w:sz="0" w:space="0" w:color="auto"/>
        <w:left w:val="none" w:sz="0" w:space="0" w:color="auto"/>
        <w:bottom w:val="none" w:sz="0" w:space="0" w:color="auto"/>
        <w:right w:val="none" w:sz="0" w:space="0" w:color="auto"/>
      </w:divBdr>
    </w:div>
    <w:div w:id="1782333632">
      <w:bodyDiv w:val="1"/>
      <w:marLeft w:val="0"/>
      <w:marRight w:val="0"/>
      <w:marTop w:val="0"/>
      <w:marBottom w:val="0"/>
      <w:divBdr>
        <w:top w:val="none" w:sz="0" w:space="0" w:color="auto"/>
        <w:left w:val="none" w:sz="0" w:space="0" w:color="auto"/>
        <w:bottom w:val="none" w:sz="0" w:space="0" w:color="auto"/>
        <w:right w:val="none" w:sz="0" w:space="0" w:color="auto"/>
      </w:divBdr>
    </w:div>
    <w:div w:id="1790658279">
      <w:bodyDiv w:val="1"/>
      <w:marLeft w:val="0"/>
      <w:marRight w:val="0"/>
      <w:marTop w:val="0"/>
      <w:marBottom w:val="0"/>
      <w:divBdr>
        <w:top w:val="none" w:sz="0" w:space="0" w:color="auto"/>
        <w:left w:val="none" w:sz="0" w:space="0" w:color="auto"/>
        <w:bottom w:val="none" w:sz="0" w:space="0" w:color="auto"/>
        <w:right w:val="none" w:sz="0" w:space="0" w:color="auto"/>
      </w:divBdr>
    </w:div>
    <w:div w:id="1799372133">
      <w:bodyDiv w:val="1"/>
      <w:marLeft w:val="0"/>
      <w:marRight w:val="0"/>
      <w:marTop w:val="0"/>
      <w:marBottom w:val="0"/>
      <w:divBdr>
        <w:top w:val="none" w:sz="0" w:space="0" w:color="auto"/>
        <w:left w:val="none" w:sz="0" w:space="0" w:color="auto"/>
        <w:bottom w:val="none" w:sz="0" w:space="0" w:color="auto"/>
        <w:right w:val="none" w:sz="0" w:space="0" w:color="auto"/>
      </w:divBdr>
      <w:divsChild>
        <w:div w:id="107823795">
          <w:marLeft w:val="0"/>
          <w:marRight w:val="0"/>
          <w:marTop w:val="0"/>
          <w:marBottom w:val="435"/>
          <w:divBdr>
            <w:top w:val="none" w:sz="0" w:space="0" w:color="auto"/>
            <w:left w:val="none" w:sz="0" w:space="0" w:color="auto"/>
            <w:bottom w:val="none" w:sz="0" w:space="0" w:color="auto"/>
            <w:right w:val="none" w:sz="0" w:space="0" w:color="auto"/>
          </w:divBdr>
          <w:divsChild>
            <w:div w:id="2075273292">
              <w:marLeft w:val="0"/>
              <w:marRight w:val="0"/>
              <w:marTop w:val="0"/>
              <w:marBottom w:val="0"/>
              <w:divBdr>
                <w:top w:val="none" w:sz="0" w:space="0" w:color="auto"/>
                <w:left w:val="none" w:sz="0" w:space="0" w:color="auto"/>
                <w:bottom w:val="none" w:sz="0" w:space="0" w:color="auto"/>
                <w:right w:val="none" w:sz="0" w:space="0" w:color="auto"/>
              </w:divBdr>
            </w:div>
          </w:divsChild>
        </w:div>
        <w:div w:id="754978420">
          <w:marLeft w:val="0"/>
          <w:marRight w:val="0"/>
          <w:marTop w:val="0"/>
          <w:marBottom w:val="521"/>
          <w:divBdr>
            <w:top w:val="none" w:sz="0" w:space="0" w:color="auto"/>
            <w:left w:val="none" w:sz="0" w:space="0" w:color="auto"/>
            <w:bottom w:val="none" w:sz="0" w:space="0" w:color="auto"/>
            <w:right w:val="none" w:sz="0" w:space="0" w:color="auto"/>
          </w:divBdr>
          <w:divsChild>
            <w:div w:id="2124231441">
              <w:marLeft w:val="0"/>
              <w:marRight w:val="0"/>
              <w:marTop w:val="0"/>
              <w:marBottom w:val="0"/>
              <w:divBdr>
                <w:top w:val="none" w:sz="0" w:space="0" w:color="auto"/>
                <w:left w:val="none" w:sz="0" w:space="0" w:color="auto"/>
                <w:bottom w:val="none" w:sz="0" w:space="0" w:color="auto"/>
                <w:right w:val="none" w:sz="0" w:space="0" w:color="auto"/>
              </w:divBdr>
            </w:div>
          </w:divsChild>
        </w:div>
        <w:div w:id="1778675132">
          <w:marLeft w:val="0"/>
          <w:marRight w:val="0"/>
          <w:marTop w:val="0"/>
          <w:marBottom w:val="0"/>
          <w:divBdr>
            <w:top w:val="none" w:sz="0" w:space="0" w:color="auto"/>
            <w:left w:val="none" w:sz="0" w:space="0" w:color="auto"/>
            <w:bottom w:val="none" w:sz="0" w:space="0" w:color="auto"/>
            <w:right w:val="none" w:sz="0" w:space="0" w:color="auto"/>
          </w:divBdr>
        </w:div>
      </w:divsChild>
    </w:div>
    <w:div w:id="1801725863">
      <w:bodyDiv w:val="1"/>
      <w:marLeft w:val="0"/>
      <w:marRight w:val="0"/>
      <w:marTop w:val="0"/>
      <w:marBottom w:val="0"/>
      <w:divBdr>
        <w:top w:val="none" w:sz="0" w:space="0" w:color="auto"/>
        <w:left w:val="none" w:sz="0" w:space="0" w:color="auto"/>
        <w:bottom w:val="none" w:sz="0" w:space="0" w:color="auto"/>
        <w:right w:val="none" w:sz="0" w:space="0" w:color="auto"/>
      </w:divBdr>
    </w:div>
    <w:div w:id="1806699646">
      <w:bodyDiv w:val="1"/>
      <w:marLeft w:val="0"/>
      <w:marRight w:val="0"/>
      <w:marTop w:val="0"/>
      <w:marBottom w:val="0"/>
      <w:divBdr>
        <w:top w:val="none" w:sz="0" w:space="0" w:color="auto"/>
        <w:left w:val="none" w:sz="0" w:space="0" w:color="auto"/>
        <w:bottom w:val="none" w:sz="0" w:space="0" w:color="auto"/>
        <w:right w:val="none" w:sz="0" w:space="0" w:color="auto"/>
      </w:divBdr>
    </w:div>
    <w:div w:id="1898054710">
      <w:bodyDiv w:val="1"/>
      <w:marLeft w:val="0"/>
      <w:marRight w:val="0"/>
      <w:marTop w:val="0"/>
      <w:marBottom w:val="0"/>
      <w:divBdr>
        <w:top w:val="none" w:sz="0" w:space="0" w:color="auto"/>
        <w:left w:val="none" w:sz="0" w:space="0" w:color="auto"/>
        <w:bottom w:val="none" w:sz="0" w:space="0" w:color="auto"/>
        <w:right w:val="none" w:sz="0" w:space="0" w:color="auto"/>
      </w:divBdr>
      <w:divsChild>
        <w:div w:id="149369237">
          <w:marLeft w:val="0"/>
          <w:marRight w:val="0"/>
          <w:marTop w:val="0"/>
          <w:marBottom w:val="0"/>
          <w:divBdr>
            <w:top w:val="none" w:sz="0" w:space="0" w:color="auto"/>
            <w:left w:val="none" w:sz="0" w:space="0" w:color="auto"/>
            <w:bottom w:val="none" w:sz="0" w:space="0" w:color="auto"/>
            <w:right w:val="none" w:sz="0" w:space="0" w:color="auto"/>
          </w:divBdr>
        </w:div>
        <w:div w:id="748694864">
          <w:marLeft w:val="0"/>
          <w:marRight w:val="0"/>
          <w:marTop w:val="0"/>
          <w:marBottom w:val="0"/>
          <w:divBdr>
            <w:top w:val="none" w:sz="0" w:space="0" w:color="auto"/>
            <w:left w:val="none" w:sz="0" w:space="0" w:color="auto"/>
            <w:bottom w:val="none" w:sz="0" w:space="0" w:color="auto"/>
            <w:right w:val="none" w:sz="0" w:space="0" w:color="auto"/>
          </w:divBdr>
        </w:div>
        <w:div w:id="889880126">
          <w:marLeft w:val="0"/>
          <w:marRight w:val="0"/>
          <w:marTop w:val="0"/>
          <w:marBottom w:val="0"/>
          <w:divBdr>
            <w:top w:val="none" w:sz="0" w:space="0" w:color="auto"/>
            <w:left w:val="none" w:sz="0" w:space="0" w:color="auto"/>
            <w:bottom w:val="none" w:sz="0" w:space="0" w:color="auto"/>
            <w:right w:val="none" w:sz="0" w:space="0" w:color="auto"/>
          </w:divBdr>
        </w:div>
        <w:div w:id="1132093073">
          <w:marLeft w:val="0"/>
          <w:marRight w:val="0"/>
          <w:marTop w:val="0"/>
          <w:marBottom w:val="0"/>
          <w:divBdr>
            <w:top w:val="none" w:sz="0" w:space="0" w:color="auto"/>
            <w:left w:val="none" w:sz="0" w:space="0" w:color="auto"/>
            <w:bottom w:val="none" w:sz="0" w:space="0" w:color="auto"/>
            <w:right w:val="none" w:sz="0" w:space="0" w:color="auto"/>
          </w:divBdr>
        </w:div>
        <w:div w:id="1327829836">
          <w:marLeft w:val="0"/>
          <w:marRight w:val="0"/>
          <w:marTop w:val="0"/>
          <w:marBottom w:val="0"/>
          <w:divBdr>
            <w:top w:val="none" w:sz="0" w:space="0" w:color="auto"/>
            <w:left w:val="none" w:sz="0" w:space="0" w:color="auto"/>
            <w:bottom w:val="none" w:sz="0" w:space="0" w:color="auto"/>
            <w:right w:val="none" w:sz="0" w:space="0" w:color="auto"/>
          </w:divBdr>
        </w:div>
        <w:div w:id="1447578257">
          <w:marLeft w:val="0"/>
          <w:marRight w:val="0"/>
          <w:marTop w:val="0"/>
          <w:marBottom w:val="0"/>
          <w:divBdr>
            <w:top w:val="none" w:sz="0" w:space="0" w:color="auto"/>
            <w:left w:val="none" w:sz="0" w:space="0" w:color="auto"/>
            <w:bottom w:val="none" w:sz="0" w:space="0" w:color="auto"/>
            <w:right w:val="none" w:sz="0" w:space="0" w:color="auto"/>
          </w:divBdr>
        </w:div>
        <w:div w:id="1481776208">
          <w:marLeft w:val="0"/>
          <w:marRight w:val="0"/>
          <w:marTop w:val="0"/>
          <w:marBottom w:val="0"/>
          <w:divBdr>
            <w:top w:val="none" w:sz="0" w:space="0" w:color="auto"/>
            <w:left w:val="none" w:sz="0" w:space="0" w:color="auto"/>
            <w:bottom w:val="none" w:sz="0" w:space="0" w:color="auto"/>
            <w:right w:val="none" w:sz="0" w:space="0" w:color="auto"/>
          </w:divBdr>
        </w:div>
        <w:div w:id="2041393646">
          <w:marLeft w:val="0"/>
          <w:marRight w:val="0"/>
          <w:marTop w:val="0"/>
          <w:marBottom w:val="0"/>
          <w:divBdr>
            <w:top w:val="none" w:sz="0" w:space="0" w:color="auto"/>
            <w:left w:val="none" w:sz="0" w:space="0" w:color="auto"/>
            <w:bottom w:val="none" w:sz="0" w:space="0" w:color="auto"/>
            <w:right w:val="none" w:sz="0" w:space="0" w:color="auto"/>
          </w:divBdr>
        </w:div>
      </w:divsChild>
    </w:div>
    <w:div w:id="1899050966">
      <w:bodyDiv w:val="1"/>
      <w:marLeft w:val="0"/>
      <w:marRight w:val="0"/>
      <w:marTop w:val="0"/>
      <w:marBottom w:val="0"/>
      <w:divBdr>
        <w:top w:val="none" w:sz="0" w:space="0" w:color="auto"/>
        <w:left w:val="none" w:sz="0" w:space="0" w:color="auto"/>
        <w:bottom w:val="none" w:sz="0" w:space="0" w:color="auto"/>
        <w:right w:val="none" w:sz="0" w:space="0" w:color="auto"/>
      </w:divBdr>
    </w:div>
    <w:div w:id="1925340910">
      <w:bodyDiv w:val="1"/>
      <w:marLeft w:val="0"/>
      <w:marRight w:val="0"/>
      <w:marTop w:val="0"/>
      <w:marBottom w:val="0"/>
      <w:divBdr>
        <w:top w:val="none" w:sz="0" w:space="0" w:color="auto"/>
        <w:left w:val="none" w:sz="0" w:space="0" w:color="auto"/>
        <w:bottom w:val="none" w:sz="0" w:space="0" w:color="auto"/>
        <w:right w:val="none" w:sz="0" w:space="0" w:color="auto"/>
      </w:divBdr>
    </w:div>
    <w:div w:id="1971353117">
      <w:bodyDiv w:val="1"/>
      <w:marLeft w:val="0"/>
      <w:marRight w:val="0"/>
      <w:marTop w:val="0"/>
      <w:marBottom w:val="0"/>
      <w:divBdr>
        <w:top w:val="none" w:sz="0" w:space="0" w:color="auto"/>
        <w:left w:val="none" w:sz="0" w:space="0" w:color="auto"/>
        <w:bottom w:val="none" w:sz="0" w:space="0" w:color="auto"/>
        <w:right w:val="none" w:sz="0" w:space="0" w:color="auto"/>
      </w:divBdr>
    </w:div>
    <w:div w:id="1978293477">
      <w:bodyDiv w:val="1"/>
      <w:marLeft w:val="0"/>
      <w:marRight w:val="0"/>
      <w:marTop w:val="0"/>
      <w:marBottom w:val="0"/>
      <w:divBdr>
        <w:top w:val="none" w:sz="0" w:space="0" w:color="auto"/>
        <w:left w:val="none" w:sz="0" w:space="0" w:color="auto"/>
        <w:bottom w:val="none" w:sz="0" w:space="0" w:color="auto"/>
        <w:right w:val="none" w:sz="0" w:space="0" w:color="auto"/>
      </w:divBdr>
    </w:div>
    <w:div w:id="2027247327">
      <w:bodyDiv w:val="1"/>
      <w:marLeft w:val="0"/>
      <w:marRight w:val="0"/>
      <w:marTop w:val="0"/>
      <w:marBottom w:val="0"/>
      <w:divBdr>
        <w:top w:val="none" w:sz="0" w:space="0" w:color="auto"/>
        <w:left w:val="none" w:sz="0" w:space="0" w:color="auto"/>
        <w:bottom w:val="none" w:sz="0" w:space="0" w:color="auto"/>
        <w:right w:val="none" w:sz="0" w:space="0" w:color="auto"/>
      </w:divBdr>
    </w:div>
    <w:div w:id="2046825622">
      <w:bodyDiv w:val="1"/>
      <w:marLeft w:val="0"/>
      <w:marRight w:val="0"/>
      <w:marTop w:val="0"/>
      <w:marBottom w:val="0"/>
      <w:divBdr>
        <w:top w:val="none" w:sz="0" w:space="0" w:color="auto"/>
        <w:left w:val="none" w:sz="0" w:space="0" w:color="auto"/>
        <w:bottom w:val="none" w:sz="0" w:space="0" w:color="auto"/>
        <w:right w:val="none" w:sz="0" w:space="0" w:color="auto"/>
      </w:divBdr>
    </w:div>
    <w:div w:id="2049720025">
      <w:bodyDiv w:val="1"/>
      <w:marLeft w:val="0"/>
      <w:marRight w:val="0"/>
      <w:marTop w:val="0"/>
      <w:marBottom w:val="0"/>
      <w:divBdr>
        <w:top w:val="none" w:sz="0" w:space="0" w:color="auto"/>
        <w:left w:val="none" w:sz="0" w:space="0" w:color="auto"/>
        <w:bottom w:val="none" w:sz="0" w:space="0" w:color="auto"/>
        <w:right w:val="none" w:sz="0" w:space="0" w:color="auto"/>
      </w:divBdr>
    </w:div>
    <w:div w:id="2059354847">
      <w:bodyDiv w:val="1"/>
      <w:marLeft w:val="0"/>
      <w:marRight w:val="0"/>
      <w:marTop w:val="0"/>
      <w:marBottom w:val="0"/>
      <w:divBdr>
        <w:top w:val="none" w:sz="0" w:space="0" w:color="auto"/>
        <w:left w:val="none" w:sz="0" w:space="0" w:color="auto"/>
        <w:bottom w:val="none" w:sz="0" w:space="0" w:color="auto"/>
        <w:right w:val="none" w:sz="0" w:space="0" w:color="auto"/>
      </w:divBdr>
    </w:div>
    <w:div w:id="2062316535">
      <w:bodyDiv w:val="1"/>
      <w:marLeft w:val="0"/>
      <w:marRight w:val="0"/>
      <w:marTop w:val="0"/>
      <w:marBottom w:val="0"/>
      <w:divBdr>
        <w:top w:val="none" w:sz="0" w:space="0" w:color="auto"/>
        <w:left w:val="none" w:sz="0" w:space="0" w:color="auto"/>
        <w:bottom w:val="none" w:sz="0" w:space="0" w:color="auto"/>
        <w:right w:val="none" w:sz="0" w:space="0" w:color="auto"/>
      </w:divBdr>
    </w:div>
    <w:div w:id="20651341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G"/><Relationship Id="rId18" Type="http://schemas.openxmlformats.org/officeDocument/2006/relationships/hyperlink" Target="https://protect-eu.mimecast.com/s/hW3dCm2oZUjNQA8YSDwLrJ?domain=neumann.com" TargetMode="External"/><Relationship Id="rId26" Type="http://schemas.openxmlformats.org/officeDocument/2006/relationships/hyperlink" Target="mailto:chloe@ingearpr.com" TargetMode="External"/><Relationship Id="rId3" Type="http://schemas.openxmlformats.org/officeDocument/2006/relationships/customXml" Target="../customXml/item3.xml"/><Relationship Id="rId21" Type="http://schemas.openxmlformats.org/officeDocument/2006/relationships/footer" Target="footer1.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hyperlink" Target="mailto:daniella.kohan@sennheiser.com" TargetMode="External"/><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footer" Target="footer3.xml"/><Relationship Id="rId5" Type="http://schemas.openxmlformats.org/officeDocument/2006/relationships/numbering" Target="numbering.xml"/><Relationship Id="rId15" Type="http://schemas.openxmlformats.org/officeDocument/2006/relationships/image" Target="media/image5.JPG"/><Relationship Id="rId23" Type="http://schemas.openxmlformats.org/officeDocument/2006/relationships/header" Target="header2.xml"/><Relationship Id="rId28"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hyperlink" Target="https://www.merging.com/"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G"/><Relationship Id="rId22" Type="http://schemas.openxmlformats.org/officeDocument/2006/relationships/footer" Target="footer2.xml"/><Relationship Id="rId27"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3.xml.rels><?xml version="1.0" encoding="UTF-8" standalone="yes"?>
<Relationships xmlns="http://schemas.openxmlformats.org/package/2006/relationships"><Relationship Id="rId1" Type="http://schemas.openxmlformats.org/officeDocument/2006/relationships/image" Target="media/image9.emf"/></Relationships>
</file>

<file path=word/_rels/header1.xml.rels><?xml version="1.0" encoding="UTF-8" standalone="yes"?>
<Relationships xmlns="http://schemas.openxmlformats.org/package/2006/relationships"><Relationship Id="rId1" Type="http://schemas.openxmlformats.org/officeDocument/2006/relationships/image" Target="media/image8.emf"/></Relationships>
</file>

<file path=word/_rels/header2.xml.rels><?xml version="1.0" encoding="UTF-8" standalone="yes"?>
<Relationships xmlns="http://schemas.openxmlformats.org/package/2006/relationships"><Relationship Id="rId1" Type="http://schemas.openxmlformats.org/officeDocument/2006/relationships/image" Target="media/image8.emf"/></Relationship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53721C8A722B11469633187C8A29FA86" ma:contentTypeVersion="20" ma:contentTypeDescription="Create a new document." ma:contentTypeScope="" ma:versionID="d3c8358ee3cbe34938139a7020520d22">
  <xsd:schema xmlns:xsd="http://www.w3.org/2001/XMLSchema" xmlns:xs="http://www.w3.org/2001/XMLSchema" xmlns:p="http://schemas.microsoft.com/office/2006/metadata/properties" xmlns:ns2="538d1026-59ad-4674-bfbc-edcf8c7c444f" xmlns:ns3="02edf36b-f29e-4ed5-91e2-6b7d03b72559" targetNamespace="http://schemas.microsoft.com/office/2006/metadata/properties" ma:root="true" ma:fieldsID="9765279c7d0a4a92b7987ded54074367" ns2:_="" ns3:_="">
    <xsd:import namespace="538d1026-59ad-4674-bfbc-edcf8c7c444f"/>
    <xsd:import namespace="02edf36b-f29e-4ed5-91e2-6b7d03b72559"/>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MediaServiceAutoKeyPoints" minOccurs="0"/>
                <xsd:element ref="ns2:MediaServiceKeyPoints"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lcf76f155ced4ddcb4097134ff3c332f" minOccurs="0"/>
                <xsd:element ref="ns3:TaxCatchAll" minOccurs="0"/>
                <xsd:element ref="ns2:MediaServiceSearchProperties" minOccurs="0"/>
                <xsd:element ref="ns2:MediaServiceObjectDetectorVersions" minOccurs="0"/>
                <xsd:element ref="ns2:Link"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38d1026-59ad-4674-bfbc-edcf8c7c444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8d87a1d6-dce8-4239-8b3f-08a8d18b58c1" ma:termSetId="09814cd3-568e-fe90-9814-8d621ff8fb84" ma:anchorId="fba54fb3-c3e1-fe81-a776-ca4b69148c4d" ma:open="true" ma:isKeyword="false">
      <xsd:complexType>
        <xsd:sequence>
          <xsd:element ref="pc:Terms" minOccurs="0" maxOccurs="1"/>
        </xsd:sequence>
      </xsd:complexType>
    </xsd:element>
    <xsd:element name="MediaServiceSearchProperties" ma:index="23" nillable="true" ma:displayName="MediaServiceSearchProperties" ma:hidden="true" ma:internalName="MediaServiceSearchProperties" ma:readOnly="true">
      <xsd:simpleType>
        <xsd:restriction base="dms:Note"/>
      </xsd:simple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Link" ma:index="25" nillable="true" ma:displayName="Link" ma:format="Hyperlink" ma:internalName="Link">
      <xsd:complexType>
        <xsd:complexContent>
          <xsd:extension base="dms:URL">
            <xsd:sequence>
              <xsd:element name="Url" type="dms:ValidUrl" minOccurs="0" nillable="true"/>
              <xsd:element name="Description" type="xsd:string" nillable="true"/>
            </xsd:sequence>
          </xsd:extension>
        </xsd:complexContent>
      </xsd:complexType>
    </xsd:element>
    <xsd:element name="MediaServiceBillingMetadata" ma:index="26"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02edf36b-f29e-4ed5-91e2-6b7d03b72559"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59b5058a-bca0-49ce-b8ed-989b73e2c2bb}" ma:internalName="TaxCatchAll" ma:showField="CatchAllData" ma:web="02edf36b-f29e-4ed5-91e2-6b7d03b7255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02edf36b-f29e-4ed5-91e2-6b7d03b72559" xsi:nil="true"/>
    <lcf76f155ced4ddcb4097134ff3c332f xmlns="538d1026-59ad-4674-bfbc-edcf8c7c444f">
      <Terms xmlns="http://schemas.microsoft.com/office/infopath/2007/PartnerControls"/>
    </lcf76f155ced4ddcb4097134ff3c332f>
    <Link xmlns="538d1026-59ad-4674-bfbc-edcf8c7c444f">
      <Url xsi:nil="true"/>
      <Description xsi:nil="true"/>
    </Link>
  </documentManagement>
</p:properties>
</file>

<file path=customXml/itemProps1.xml><?xml version="1.0" encoding="utf-8"?>
<ds:datastoreItem xmlns:ds="http://schemas.openxmlformats.org/officeDocument/2006/customXml" ds:itemID="{51B43945-9404-4D1B-976A-0C0A495B9A3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38d1026-59ad-4674-bfbc-edcf8c7c444f"/>
    <ds:schemaRef ds:uri="02edf36b-f29e-4ed5-91e2-6b7d03b7255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0696914-5026-4F1A-8A62-0A648C5FB1F8}">
  <ds:schemaRefs>
    <ds:schemaRef ds:uri="http://schemas.openxmlformats.org/officeDocument/2006/bibliography"/>
  </ds:schemaRefs>
</ds:datastoreItem>
</file>

<file path=customXml/itemProps3.xml><?xml version="1.0" encoding="utf-8"?>
<ds:datastoreItem xmlns:ds="http://schemas.openxmlformats.org/officeDocument/2006/customXml" ds:itemID="{019CCD6F-4515-4B08-8CA5-7AEEF888083C}">
  <ds:schemaRefs>
    <ds:schemaRef ds:uri="http://schemas.microsoft.com/sharepoint/v3/contenttype/forms"/>
  </ds:schemaRefs>
</ds:datastoreItem>
</file>

<file path=customXml/itemProps4.xml><?xml version="1.0" encoding="utf-8"?>
<ds:datastoreItem xmlns:ds="http://schemas.openxmlformats.org/officeDocument/2006/customXml" ds:itemID="{0D243AEB-C24E-417E-8E80-AEB3E478A23F}">
  <ds:schemaRefs>
    <ds:schemaRef ds:uri="http://schemas.microsoft.com/office/2006/metadata/properties"/>
    <ds:schemaRef ds:uri="http://schemas.microsoft.com/office/infopath/2007/PartnerControls"/>
    <ds:schemaRef ds:uri="02edf36b-f29e-4ed5-91e2-6b7d03b72559"/>
    <ds:schemaRef ds:uri="538d1026-59ad-4674-bfbc-edcf8c7c444f"/>
  </ds:schemaRefs>
</ds:datastoreItem>
</file>

<file path=docMetadata/LabelInfo.xml><?xml version="1.0" encoding="utf-8"?>
<clbl:labelList xmlns:clbl="http://schemas.microsoft.com/office/2020/mipLabelMetadata">
  <clbl:label id="{39307ecc-d28a-4fb9-9355-b066bea57d23}" enabled="1" method="Privileged" siteId="{1c939853-ca0f-4792-9597-8519b4d0dfe3}" removed="0"/>
</clbl:labelList>
</file>

<file path=docProps/app.xml><?xml version="1.0" encoding="utf-8"?>
<Properties xmlns="http://schemas.openxmlformats.org/officeDocument/2006/extended-properties" xmlns:vt="http://schemas.openxmlformats.org/officeDocument/2006/docPropsVTypes">
  <Template>Normal.dotm</Template>
  <TotalTime>1</TotalTime>
  <Pages>7</Pages>
  <Words>1069</Words>
  <Characters>5808</Characters>
  <Application>Microsoft Office Word</Application>
  <DocSecurity>0</DocSecurity>
  <Lines>135</Lines>
  <Paragraphs>37</Paragraphs>
  <ScaleCrop>false</ScaleCrop>
  <HeadingPairs>
    <vt:vector size="2" baseType="variant">
      <vt:variant>
        <vt:lpstr>Title</vt:lpstr>
      </vt:variant>
      <vt:variant>
        <vt:i4>1</vt:i4>
      </vt:variant>
    </vt:vector>
  </HeadingPairs>
  <TitlesOfParts>
    <vt:vector size="1" baseType="lpstr">
      <vt:lpstr>Press Release</vt:lpstr>
    </vt:vector>
  </TitlesOfParts>
  <Company>Sennheiser electronic GmbH &amp; Co. KG</Company>
  <LinksUpToDate>false</LinksUpToDate>
  <CharactersWithSpaces>6840</CharactersWithSpaces>
  <SharedDoc>false</SharedDoc>
  <HLinks>
    <vt:vector size="30" baseType="variant">
      <vt:variant>
        <vt:i4>5636197</vt:i4>
      </vt:variant>
      <vt:variant>
        <vt:i4>12</vt:i4>
      </vt:variant>
      <vt:variant>
        <vt:i4>0</vt:i4>
      </vt:variant>
      <vt:variant>
        <vt:i4>5</vt:i4>
      </vt:variant>
      <vt:variant>
        <vt:lpwstr>mailto:chloe@ingearpr.com</vt:lpwstr>
      </vt:variant>
      <vt:variant>
        <vt:lpwstr/>
      </vt:variant>
      <vt:variant>
        <vt:i4>6291482</vt:i4>
      </vt:variant>
      <vt:variant>
        <vt:i4>9</vt:i4>
      </vt:variant>
      <vt:variant>
        <vt:i4>0</vt:i4>
      </vt:variant>
      <vt:variant>
        <vt:i4>5</vt:i4>
      </vt:variant>
      <vt:variant>
        <vt:lpwstr>mailto:daniella.kohan@sennheiser.com</vt:lpwstr>
      </vt:variant>
      <vt:variant>
        <vt:lpwstr/>
      </vt:variant>
      <vt:variant>
        <vt:i4>4849759</vt:i4>
      </vt:variant>
      <vt:variant>
        <vt:i4>6</vt:i4>
      </vt:variant>
      <vt:variant>
        <vt:i4>0</vt:i4>
      </vt:variant>
      <vt:variant>
        <vt:i4>5</vt:i4>
      </vt:variant>
      <vt:variant>
        <vt:lpwstr>https://www.merging.com/</vt:lpwstr>
      </vt:variant>
      <vt:variant>
        <vt:lpwstr/>
      </vt:variant>
      <vt:variant>
        <vt:i4>7798892</vt:i4>
      </vt:variant>
      <vt:variant>
        <vt:i4>3</vt:i4>
      </vt:variant>
      <vt:variant>
        <vt:i4>0</vt:i4>
      </vt:variant>
      <vt:variant>
        <vt:i4>5</vt:i4>
      </vt:variant>
      <vt:variant>
        <vt:lpwstr>https://protect-eu.mimecast.com/s/hW3dCm2oZUjNQA8YSDwLrJ?domain=neumann.com</vt:lpwstr>
      </vt:variant>
      <vt:variant>
        <vt:lpwstr/>
      </vt:variant>
      <vt:variant>
        <vt:i4>2293823</vt:i4>
      </vt:variant>
      <vt:variant>
        <vt:i4>0</vt:i4>
      </vt:variant>
      <vt:variant>
        <vt:i4>0</vt:i4>
      </vt:variant>
      <vt:variant>
        <vt:i4>5</vt:i4>
      </vt:variant>
      <vt:variant>
        <vt:lpwstr>https://protect-eu.mimecast.com/s/lUszCgxgJHAZzmKWSo3cGI?domain=sennheiser.com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 Release</dc:title>
  <dc:subject/>
  <dc:creator>Sennheiser electronic GmbH &amp; Co. KG</dc:creator>
  <cp:keywords/>
  <dc:description/>
  <cp:lastModifiedBy>Chloe Hildeman</cp:lastModifiedBy>
  <cp:revision>3</cp:revision>
  <cp:lastPrinted>2026-03-19T16:07:00Z</cp:lastPrinted>
  <dcterms:created xsi:type="dcterms:W3CDTF">2026-03-19T16:07:00Z</dcterms:created>
  <dcterms:modified xsi:type="dcterms:W3CDTF">2026-03-19T16:07:00Z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53c612e4f3218ea5c9cdb9b97314126632290903b40878e7f4e824e6302f9eaf</vt:lpwstr>
  </property>
  <property fmtid="{D5CDD505-2E9C-101B-9397-08002B2CF9AE}" pid="3" name="MediaServiceImageTags">
    <vt:lpwstr/>
  </property>
  <property fmtid="{D5CDD505-2E9C-101B-9397-08002B2CF9AE}" pid="4" name="ClassificationContentMarkingFooterShapeIds">
    <vt:lpwstr>7fd4d278,525c8fe3,4c5aeae1</vt:lpwstr>
  </property>
  <property fmtid="{D5CDD505-2E9C-101B-9397-08002B2CF9AE}" pid="5" name="ClassificationContentMarkingFooterFontProps">
    <vt:lpwstr>#037cc2,11,Sennheiser Office</vt:lpwstr>
  </property>
  <property fmtid="{D5CDD505-2E9C-101B-9397-08002B2CF9AE}" pid="6" name="ClassificationContentMarkingFooterText">
    <vt:lpwstr>Internal</vt:lpwstr>
  </property>
  <property fmtid="{D5CDD505-2E9C-101B-9397-08002B2CF9AE}" pid="7" name="ContentTypeId">
    <vt:lpwstr>0x01010053721C8A722B11469633187C8A29FA86</vt:lpwstr>
  </property>
</Properties>
</file>